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การขออนุญาตนำภาพยนตร์ออกฉาย </w:t>
      </w:r>
      <w:bookmarkEnd w:id="0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 xml:space="preserve">ให้เช่า แลกเปลี่ยน หรือจำหน่ายในราชอาณาจักร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[N]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สำนักพิจารณาภาพยนตร์และวีดิทัศน์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กระทรวงวัฒนธรรม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726E9A" w:rsidRDefault="00081011" w:rsidP="009A04E3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หลักเกณฑ์ในการยื่นขออนุญาต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พระราชบัญญัติภาพยนตร์และวีดิทัศน์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2551 </w:t>
      </w:r>
      <w:r w:rsidRPr="00586D86">
        <w:rPr>
          <w:rFonts w:ascii="Tahoma" w:hAnsi="Tahoma" w:cs="Tahoma"/>
          <w:noProof/>
          <w:sz w:val="20"/>
          <w:szCs w:val="20"/>
          <w:cs/>
        </w:rPr>
        <w:t>กำหนดให้ภาพยนตร์ที่จะนำออกเผยแพร่ในราชอาณาจักรต้องผ่านการตรวจพิจารณาและได้รับอนุญาตจากคณะกรรมการพิจารณาภาพยนตร์และวีดิทัศน์ โดยผู้ที่ประสงค์จะนำภาพยนตร์ออกเผยแพร่ ให้ยื่นคำขออนุญาตต่อคณะกรรมการพิจารณาภาพยนตร์และวีดิทัศน์ตามแบบ ภย</w:t>
      </w:r>
      <w:r w:rsidRPr="00586D86">
        <w:rPr>
          <w:rFonts w:ascii="Tahoma" w:hAnsi="Tahoma" w:cs="Tahoma"/>
          <w:noProof/>
          <w:sz w:val="20"/>
          <w:szCs w:val="20"/>
        </w:rPr>
        <w:t xml:space="preserve">.1 </w:t>
      </w:r>
      <w:r w:rsidRPr="00586D86">
        <w:rPr>
          <w:rFonts w:ascii="Tahoma" w:hAnsi="Tahoma" w:cs="Tahoma"/>
          <w:noProof/>
          <w:sz w:val="20"/>
          <w:szCs w:val="20"/>
          <w:cs/>
        </w:rPr>
        <w:t>พร้อมด้วยหลักฐานและเอกสารประกอบ ดังนี้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สำเนาบัตรประจำตัวประชาชนหรือสำเนาใบสำคัญประจำตัวคนต่างด้าว สำเนาหนังสือรับรองหรือหลักฐานการเป็นนิติบุคคล ซึ่่งแสดงรายการเกี่ยวกับชื่อ วัตถุประสงค์ ที่ตั้งสำนักงานและผู้รับผิดชอบในการดำเนินการของนิติบุคคลที่เป็นปัจจุบันจำนวน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ชุด </w:t>
      </w:r>
      <w:r w:rsidRPr="00586D86">
        <w:rPr>
          <w:rFonts w:ascii="Tahoma" w:hAnsi="Tahoma" w:cs="Tahoma"/>
          <w:noProof/>
          <w:sz w:val="20"/>
          <w:szCs w:val="20"/>
        </w:rPr>
        <w:t xml:space="preserve">(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ยกเลิกการขอสำเนาบัตรประจำตัวประชาชนที่มาติดต่อราชการ ตามข้อ ๑๗ ของคำสั่งหัวหน้าคณะรักษาความสงบแห่งชาติ 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21/2560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เรื่อง การแก้ไขเพิ่มเติมกฎหมายเพื่ออำนวยความสะดวกในการประกอบธุรกิจ ลงวันที่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4 </w:t>
      </w:r>
      <w:r w:rsidRPr="00586D86">
        <w:rPr>
          <w:rFonts w:ascii="Tahoma" w:hAnsi="Tahoma" w:cs="Tahoma"/>
          <w:noProof/>
          <w:sz w:val="20"/>
          <w:szCs w:val="20"/>
          <w:cs/>
        </w:rPr>
        <w:t>เมษายน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ศ </w:t>
      </w:r>
      <w:r w:rsidRPr="00586D86">
        <w:rPr>
          <w:rFonts w:ascii="Tahoma" w:hAnsi="Tahoma" w:cs="Tahoma"/>
          <w:noProof/>
          <w:sz w:val="20"/>
          <w:szCs w:val="20"/>
        </w:rPr>
        <w:t xml:space="preserve">2560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ประกอบกับมติคณะรัฐมนตรี เมื่อวันที่ </w:t>
      </w:r>
      <w:r w:rsidRPr="00586D86">
        <w:rPr>
          <w:rFonts w:ascii="Tahoma" w:hAnsi="Tahoma" w:cs="Tahoma"/>
          <w:noProof/>
          <w:sz w:val="20"/>
          <w:szCs w:val="20"/>
        </w:rPr>
        <w:t xml:space="preserve">2 </w:t>
      </w:r>
      <w:r w:rsidRPr="00586D86">
        <w:rPr>
          <w:rFonts w:ascii="Tahoma" w:hAnsi="Tahoma" w:cs="Tahoma"/>
          <w:noProof/>
          <w:sz w:val="20"/>
          <w:szCs w:val="20"/>
          <w:cs/>
        </w:rPr>
        <w:t>ตุลาคม พ</w:t>
      </w:r>
      <w:r w:rsidRPr="00586D86">
        <w:rPr>
          <w:rFonts w:ascii="Tahoma" w:hAnsi="Tahoma" w:cs="Tahoma"/>
          <w:noProof/>
          <w:sz w:val="20"/>
          <w:szCs w:val="20"/>
        </w:rPr>
        <w:t>.</w:t>
      </w:r>
      <w:r w:rsidRPr="00586D86">
        <w:rPr>
          <w:rFonts w:ascii="Tahoma" w:hAnsi="Tahoma" w:cs="Tahoma"/>
          <w:noProof/>
          <w:sz w:val="20"/>
          <w:szCs w:val="20"/>
          <w:cs/>
        </w:rPr>
        <w:t>ศ</w:t>
      </w:r>
      <w:r w:rsidRPr="00586D86">
        <w:rPr>
          <w:rFonts w:ascii="Tahoma" w:hAnsi="Tahoma" w:cs="Tahoma"/>
          <w:noProof/>
          <w:sz w:val="20"/>
          <w:szCs w:val="20"/>
        </w:rPr>
        <w:t xml:space="preserve">. 2561 </w:t>
      </w:r>
      <w:r w:rsidRPr="00586D86">
        <w:rPr>
          <w:rFonts w:ascii="Tahoma" w:hAnsi="Tahoma" w:cs="Tahoma"/>
          <w:noProof/>
          <w:sz w:val="20"/>
          <w:szCs w:val="20"/>
          <w:cs/>
        </w:rPr>
        <w:t>เรื่อง มาตรการอำนวยความสะดวกและลดภาระแก่ประชาชน ยกเว้นกรณีมอบอำนาจ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นังสือแสดงความเป็นเจ้าของลิขสิทธิ์หรือหนังสืออนุญาตให้ใช้ลิขสิทธิ์ในภาพยนตร์ที่ยื่นคำขออนุญาต หรือสำเนาเอกสารดังกล่าว ในกรณีที่เป็นภาษาต่างประเทศต้องแปลเป็นภาษาไทยและมีผู้รับรองคำแปล พร้อมสำเนาบัตรประจำตัวประชาชนของผู้แปลและผู้รับรองคำแปล 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ชุด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3.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ำเนาเอกสารการอนุญาตจากกรมศุลกากรให้นำภาพยนตร์เข้ามาในราชอาณาจักรในกรณีภาพยนตร์ต่างประเทศที่นำเข้าผ่านพิธีการศุลกากร 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ชุด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4.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ภาพยนตร์และสำเนาภาพยนตร์ ที่ประสงค์จะขออนุญาต 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ชุด โดยสำเนาภาพยนตร์นั้นอาจมีลายน้ำระบุว่าใช้สำหรับการตรวจพิจารณาก็ได้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กรณีเป็น </w:t>
      </w:r>
      <w:r w:rsidRPr="00586D86">
        <w:rPr>
          <w:rFonts w:ascii="Tahoma" w:hAnsi="Tahoma" w:cs="Tahoma"/>
          <w:noProof/>
          <w:sz w:val="20"/>
          <w:szCs w:val="20"/>
        </w:rPr>
        <w:t xml:space="preserve">Digital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ต้องโหลด </w:t>
      </w:r>
      <w:r w:rsidRPr="00586D86">
        <w:rPr>
          <w:rFonts w:ascii="Tahoma" w:hAnsi="Tahoma" w:cs="Tahoma"/>
          <w:noProof/>
          <w:sz w:val="20"/>
          <w:szCs w:val="20"/>
        </w:rPr>
        <w:t xml:space="preserve">(Load) </w:t>
      </w:r>
      <w:r w:rsidRPr="00586D86">
        <w:rPr>
          <w:rFonts w:ascii="Tahoma" w:hAnsi="Tahoma" w:cs="Tahoma"/>
          <w:noProof/>
          <w:sz w:val="20"/>
          <w:szCs w:val="20"/>
          <w:cs/>
        </w:rPr>
        <w:t>ไฟล์ให้แล้วเสร็จก่อนวันตรวจพิจารณาพร้อมรหัสที่ใช้ในการเปิด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5. 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ในกรณีที่ภาพยนตร์นั้นต้องใช้เครื่องมือหรืออุปกรณ์ ตลอดจนสิ่งอำนวยความสะดวกในการฉายเป็นการเฉพาะ ต้องนำเครื่องมือหรืออุปกรณ์ตลอดจนสิ่งอำนวยความสะดวกดังกล่าวมาด้วย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6.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บทพากย์หรือคำบรรยายภาพยนตร์เป็นภาษาไทยพร้อมไฟล์ข้อมูลอิเล็กทรอนิกส์ 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ชุด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7.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หนังสือมอบอำนาจที่ติดอากรแสตมป์ตามกฎหมาย พร้อมสำเนาบัตรประชาชนของผู้มอบอำนาจและผู้รับมอบอำนาจ อย่างละ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ชุด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8.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เอกสารสรุปเรื่องย่อภาพยนตร์ จำนวน </w:t>
      </w:r>
      <w:r w:rsidRPr="00586D86">
        <w:rPr>
          <w:rFonts w:ascii="Tahoma" w:hAnsi="Tahoma" w:cs="Tahoma"/>
          <w:noProof/>
          <w:sz w:val="20"/>
          <w:szCs w:val="20"/>
        </w:rPr>
        <w:t xml:space="preserve">1 </w:t>
      </w:r>
      <w:r w:rsidRPr="00586D86">
        <w:rPr>
          <w:rFonts w:ascii="Tahoma" w:hAnsi="Tahoma" w:cs="Tahoma"/>
          <w:noProof/>
          <w:sz w:val="20"/>
          <w:szCs w:val="20"/>
          <w:cs/>
        </w:rPr>
        <w:t>ชุด</w:t>
      </w:r>
      <w:r w:rsidRPr="00586D86">
        <w:rPr>
          <w:rFonts w:ascii="Tahoma" w:hAnsi="Tahoma" w:cs="Tahoma"/>
          <w:noProof/>
          <w:sz w:val="20"/>
          <w:szCs w:val="20"/>
        </w:rPr>
        <w:br/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การสำเนาเอกสาร </w:t>
      </w:r>
      <w:r w:rsidRPr="00586D86">
        <w:rPr>
          <w:rFonts w:ascii="Tahoma" w:hAnsi="Tahoma" w:cs="Tahoma"/>
          <w:noProof/>
          <w:sz w:val="20"/>
          <w:szCs w:val="20"/>
        </w:rPr>
        <w:t xml:space="preserve">/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หลักฐาน ต้องมีการรับรองสำเนาถูกต้องทุกฉบับ ในกรณีที่เป็นนิติบุคคลรับรองสำเนาถูกต้องและประทับตรานิติบุคคล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ถ้ามี</w:t>
      </w:r>
      <w:r w:rsidRPr="00586D86">
        <w:rPr>
          <w:rFonts w:ascii="Tahoma" w:hAnsi="Tahoma" w:cs="Tahoma"/>
          <w:noProof/>
          <w:sz w:val="20"/>
          <w:szCs w:val="20"/>
        </w:rPr>
        <w:t>) 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ทั้งนี้สามารถยื่นคำขออนุญาตพร้อมหลักฐานและเอกสารได้ที่ สำนักพิจารณาภาพยนตร์และวีดิทัศน์ กรมส่งเสริมวัฒนธรรม ตั้งแต่เวลา </w:t>
      </w:r>
      <w:r w:rsidRPr="00586D86">
        <w:rPr>
          <w:rFonts w:ascii="Tahoma" w:hAnsi="Tahoma" w:cs="Tahoma"/>
          <w:noProof/>
          <w:sz w:val="20"/>
          <w:szCs w:val="20"/>
        </w:rPr>
        <w:t xml:space="preserve">08.30 </w:t>
      </w:r>
      <w:r w:rsidRPr="00586D86">
        <w:rPr>
          <w:rFonts w:ascii="Tahoma" w:hAnsi="Tahoma" w:cs="Tahoma"/>
          <w:noProof/>
          <w:sz w:val="20"/>
          <w:szCs w:val="20"/>
          <w:cs/>
        </w:rPr>
        <w:t>น</w:t>
      </w:r>
      <w:r w:rsidRPr="00586D86">
        <w:rPr>
          <w:rFonts w:ascii="Tahoma" w:hAnsi="Tahoma" w:cs="Tahoma"/>
          <w:noProof/>
          <w:sz w:val="20"/>
          <w:szCs w:val="20"/>
        </w:rPr>
        <w:t xml:space="preserve">.- 16.30 </w:t>
      </w:r>
      <w:r w:rsidRPr="00586D86">
        <w:rPr>
          <w:rFonts w:ascii="Tahoma" w:hAnsi="Tahoma" w:cs="Tahoma"/>
          <w:noProof/>
          <w:sz w:val="20"/>
          <w:szCs w:val="20"/>
          <w:cs/>
        </w:rPr>
        <w:t>น</w:t>
      </w:r>
      <w:r w:rsidRPr="00586D86">
        <w:rPr>
          <w:rFonts w:ascii="Tahoma" w:hAnsi="Tahoma" w:cs="Tahoma"/>
          <w:noProof/>
          <w:sz w:val="20"/>
          <w:szCs w:val="20"/>
        </w:rPr>
        <w:t xml:space="preserve">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ทุกวัน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เว้นวันหยุดราชการ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</w:p>
    <w:p w:rsidR="00726E9A" w:rsidRDefault="00726E9A" w:rsidP="009A04E3">
      <w:pPr>
        <w:spacing w:after="0"/>
        <w:rPr>
          <w:rFonts w:ascii="Tahoma" w:hAnsi="Tahoma" w:cs="Tahoma"/>
          <w:noProof/>
          <w:sz w:val="20"/>
          <w:szCs w:val="20"/>
        </w:rPr>
      </w:pPr>
    </w:p>
    <w:p w:rsidR="00726E9A" w:rsidRDefault="00726E9A" w:rsidP="009A04E3">
      <w:pPr>
        <w:spacing w:after="0"/>
        <w:rPr>
          <w:rFonts w:ascii="Tahoma" w:hAnsi="Tahoma" w:cs="Tahoma"/>
          <w:noProof/>
          <w:sz w:val="20"/>
          <w:szCs w:val="20"/>
        </w:rPr>
      </w:pPr>
    </w:p>
    <w:p w:rsidR="00726E9A" w:rsidRDefault="00726E9A" w:rsidP="009A04E3">
      <w:pPr>
        <w:spacing w:after="0"/>
        <w:rPr>
          <w:rFonts w:ascii="Tahoma" w:hAnsi="Tahoma" w:cs="Tahoma"/>
          <w:noProof/>
          <w:sz w:val="20"/>
          <w:szCs w:val="20"/>
        </w:rPr>
      </w:pPr>
    </w:p>
    <w:p w:rsidR="00726E9A" w:rsidRDefault="00726E9A" w:rsidP="009A04E3">
      <w:pPr>
        <w:spacing w:after="0"/>
        <w:rPr>
          <w:rFonts w:ascii="Tahoma" w:hAnsi="Tahoma" w:cs="Tahoma"/>
          <w:noProof/>
          <w:sz w:val="20"/>
          <w:szCs w:val="20"/>
        </w:rPr>
      </w:pPr>
    </w:p>
    <w:p w:rsidR="00726E9A" w:rsidRDefault="00726E9A" w:rsidP="009A04E3">
      <w:pPr>
        <w:spacing w:after="0"/>
        <w:rPr>
          <w:rFonts w:ascii="Tahoma" w:hAnsi="Tahoma" w:cs="Tahoma"/>
          <w:noProof/>
          <w:sz w:val="20"/>
          <w:szCs w:val="20"/>
        </w:rPr>
      </w:pP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lastRenderedPageBreak/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หลักเกณฑ์ในการพิจารณาอนุญาต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การตรวจเอกสาร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เมื่อเจ้าหน้าที่ตรวจสอบคำขออนุญาต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แบบ ภย</w:t>
      </w:r>
      <w:r w:rsidRPr="00586D86">
        <w:rPr>
          <w:rFonts w:ascii="Tahoma" w:hAnsi="Tahoma" w:cs="Tahoma"/>
          <w:noProof/>
          <w:sz w:val="20"/>
          <w:szCs w:val="20"/>
        </w:rPr>
        <w:t xml:space="preserve">.1)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หลักฐานและเอกสารที่ผู้ขออนุญาตได้ยื่นขอแล้ว หากเห็นว่าคำขอถูกต้องและเอกสารหลักฐานครบถ้วนให้เสนอความเห็นต่อคณะกรรมการเพื่อพิจารณาต่อไปโดยเร็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ในกรณีที่คำขอไม่ถูกต้องหรือเอกสารหลักฐานไม่ครบถ้วนให้เจ้าหน้าที่ทำบันทึกแจ้งให้ผู้ยืนคำขอทราบ พร้อมทั้งกำหนดระยะเวลาที่ผู้ยื่นคำขอจะต้องแก้ไขหรือนำเอกสาร หรือหลักฐานมายื่นเพิ่มเติม และให้เจ้าหน้าที่และผู้ยื่นคำขอลงนามไว้ในบันทึกนั้น พร้อมมอบสำเนาบันทึกนั้นแก่ผู้ยื่นคำขอเป็นหลักฐาน ให้ถือว่าวันที่ผู้ยื่นคำขอนำเอกสารหรือหลักฐานมายื่นเพิ่มเติมครบถ้วนเป็นวันที่ได้รับคำขอและเสนอความเห็นต่อคณะกรรมการเพื่อพิจารณาต่อไปโดยเร็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รณีที่ผู้ยื่นคำขอไม่ดำเนินการตามระยะเวลาที่กำหนดให้เจ้าหน้าที่คืนคำขอพร้อมแจ้งเหตุแห่งการคืนคำขอให้ทราบ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เมื่อคณะกรรมการได้รับคำขอพร้อมเอกสารหลักฐานแล้ว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-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กรณีหลักฐานหรือเอกสารไม่ถูกต้องครบถ้วนจนเป็นเหตุให้ไม่สามารถพิจารณาต่อไปได้คณะกรรมการฯ จะมีคำสั่งไม่อนุญาต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- </w:t>
      </w:r>
      <w:r w:rsidRPr="00586D86">
        <w:rPr>
          <w:rFonts w:ascii="Tahoma" w:hAnsi="Tahoma" w:cs="Tahoma"/>
          <w:noProof/>
          <w:sz w:val="20"/>
          <w:szCs w:val="20"/>
          <w:cs/>
        </w:rPr>
        <w:t>กรณีหลักฐานหรือเอกสารถูกต้องครบถ้วน คณะกรรมการฯ จะพิจารณาและกำหนดประเภทภาพยนตร์ต่อไป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การตรวจพิจารณาภาพยนตร์และการกำหนดประเภทภาพยนตร์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(1) 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รณีภาพยนตร์ที่ขออนุญาตไม่มีลักษณะหรือเนื้อหาที่กำหนดไว้ในภาพยนตร์ประเภทที่ห้ามเผยแพร่ในราชอาณาจักร จะมีคำสั่งอนุญาตและกำหนดว่าภาพยนตร์ดังกล่าวจัดอยู่ในภาพยนตร์ประเภทใด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(2) 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รณีผู้ยื่นคำขออนุญาตยินยอมให้แก้ไขหรือตัดทอนเนื้อหาของภาพยนตร์บางส่วนออกเพื่อให้สามารถจัดอยู่ในประเภทที่ตนประสงค์จะขออนุญาต คณะกรรมการฯ จะพิจารณากำหนดประเภทภาพยนตร์ที่ผู้ขออนุญาตยินยอมให้แก้ไขหรือตัดทอนเนื้อหาออกแล้ว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(3) </w:t>
      </w:r>
      <w:r w:rsidRPr="00586D86">
        <w:rPr>
          <w:rFonts w:ascii="Tahoma" w:hAnsi="Tahoma" w:cs="Tahoma"/>
          <w:noProof/>
          <w:sz w:val="20"/>
          <w:szCs w:val="20"/>
          <w:cs/>
        </w:rPr>
        <w:t>ในกรณีภาพยนตร์ที่ขออนุญาตมีลักษณะหรือเนื้อหาตามที่กำหนดไว้ในภาพยนตร์ประเภทที่ห้ามเผยแพร่ในราชอาณาจักร คณะกรรมการฯ จะแจ้งให้ผู้ยื่นคำขออนุญาตดำเนินการแก้ไขหรือตัดทอนเนื้อหาดังกล่าวออก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(3.1) </w:t>
      </w:r>
      <w:r w:rsidRPr="00586D86">
        <w:rPr>
          <w:rFonts w:ascii="Tahoma" w:hAnsi="Tahoma" w:cs="Tahoma"/>
          <w:noProof/>
          <w:sz w:val="20"/>
          <w:szCs w:val="20"/>
          <w:cs/>
        </w:rPr>
        <w:t>หากผู้ยื่นคำขออนุญาตไม่ประสงค์จะแก้ไขหรือตัดทอน คณะกรรมการฯ จะกำหนดให้ภาพยนตร์ดังกล่าวเป็นภาพยนตร์ประเภทที่ห้ามเผยแพร่ในราชอาณาจักร</w:t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(3.2) </w:t>
      </w:r>
      <w:r w:rsidRPr="00586D86">
        <w:rPr>
          <w:rFonts w:ascii="Tahoma" w:hAnsi="Tahoma" w:cs="Tahoma"/>
          <w:noProof/>
          <w:sz w:val="20"/>
          <w:szCs w:val="20"/>
          <w:cs/>
        </w:rPr>
        <w:t>หากผู้ยื่นคำขออนุญาตยินยอมแก้ไขหรือตัดทอนเนื้อหาตามที่คณะกรรมการฯ แจ้ง คณะกรรมการฯ จะพิจารณากำหนดประเภทภาพยนตร์ต่อไป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ทั้งนี้ คณะกรรมการฯ จะต้องพิจารณาให้แล้วเสร็จภายใน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วันนับแต่วันที่ได้รับคำขอ โดยจะเริ่มนับระยะเวลาการดำเนินการเมื่อได้รับเอกสารครบถ้วนถูกต้อง ถ้าพิจารณาไม่เสร็จภายในกำหนดเวลาดังกล่าวให้ถือว่าอนุญาต หากผู้ยื่นคำขออนุญาตไม่เห็นด้วยกับผลการพิจารณา สามารถยื่นอุทธรณ์ต่อคณะกรรมการพิจารณาภาพยนตร์แห่งชาติ 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15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วันนับแต่วันที่ได้รับคำสั่ง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หมายเหตุ 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หลักฐาน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726E9A" w:rsidRDefault="00726E9A" w:rsidP="00513AE8">
      <w:pPr>
        <w:spacing w:after="0"/>
        <w:rPr>
          <w:rFonts w:ascii="Tahoma" w:hAnsi="Tahoma" w:cs="Tahoma"/>
          <w:sz w:val="16"/>
          <w:szCs w:val="20"/>
        </w:rPr>
      </w:pPr>
    </w:p>
    <w:p w:rsidR="00726E9A" w:rsidRDefault="00726E9A" w:rsidP="00513AE8">
      <w:pPr>
        <w:spacing w:after="0"/>
        <w:rPr>
          <w:rFonts w:ascii="Tahoma" w:hAnsi="Tahoma" w:cs="Tahoma"/>
          <w:sz w:val="16"/>
          <w:szCs w:val="20"/>
        </w:rPr>
      </w:pPr>
    </w:p>
    <w:p w:rsidR="00726E9A" w:rsidRDefault="00726E9A" w:rsidP="00513AE8">
      <w:pPr>
        <w:spacing w:after="0"/>
        <w:rPr>
          <w:rFonts w:ascii="Tahoma" w:hAnsi="Tahoma" w:cs="Tahoma"/>
          <w:sz w:val="16"/>
          <w:szCs w:val="20"/>
        </w:rPr>
      </w:pPr>
    </w:p>
    <w:p w:rsidR="00726E9A" w:rsidRDefault="00726E9A" w:rsidP="00513AE8">
      <w:pPr>
        <w:spacing w:after="0"/>
        <w:rPr>
          <w:rFonts w:ascii="Tahoma" w:hAnsi="Tahoma" w:cs="Tahoma"/>
          <w:sz w:val="16"/>
          <w:szCs w:val="20"/>
        </w:rPr>
      </w:pPr>
    </w:p>
    <w:p w:rsidR="00726E9A" w:rsidRDefault="00726E9A" w:rsidP="00513AE8">
      <w:pPr>
        <w:spacing w:after="0"/>
        <w:rPr>
          <w:rFonts w:ascii="Tahoma" w:hAnsi="Tahoma" w:cs="Tahoma"/>
          <w:sz w:val="16"/>
          <w:szCs w:val="20"/>
        </w:rPr>
      </w:pPr>
    </w:p>
    <w:p w:rsidR="00726E9A" w:rsidRDefault="00726E9A" w:rsidP="00513AE8">
      <w:pPr>
        <w:spacing w:after="0"/>
        <w:rPr>
          <w:rFonts w:ascii="Tahoma" w:hAnsi="Tahoma" w:cs="Tahoma"/>
          <w:sz w:val="16"/>
          <w:szCs w:val="20"/>
        </w:rPr>
      </w:pPr>
    </w:p>
    <w:p w:rsidR="00726E9A" w:rsidRPr="0067367B" w:rsidRDefault="00726E9A" w:rsidP="00513AE8">
      <w:pPr>
        <w:spacing w:after="0"/>
        <w:rPr>
          <w:rFonts w:ascii="Tahoma" w:hAnsi="Tahoma" w:cs="Tahoma" w:hint="cs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ชั้น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อาคารสำนักพิจารณาภาพยนตร์และวีดิทัศน์  สำนักพิจารณาภาพยนตร์และวีดิทัศน์ กรมส่งเสริมวัฒนธรรม  เลขที่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ถนนเทียมร่วมมิตร  แขวงห้วยขวาง  เขตห้วยขวาง  กทม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.10310  0 2645 4600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5306 - 5313 , 5325 - 5328 , 5330 , 5333, 5334 , 5337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ควรเข้ารับบริการในวันและเวลาทำการหรือก่อนปิดทำการครึ่งชั่วโมง  กรณีเป็น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Digital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ต้องโหลด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(Load)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ไฟล์ให้แล้วเสร็จก่อนวันตรวจพิจารณาพร้อมรหัสที่ใช้ในการเปิด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ยื่นผ่านระบบขออนุญาตภาพยนตร์และวีดิทัศน์ออนไลน์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http://movie2.culture.go.th//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เว็บไซท์และช่องทางออนไลน์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ั้งนี้เริ่มนับระยะเวลาตั้งแต่เจ้าหน้าที่ยืนยันการรับคำขอกรณีหลักฐานและเอกสารครบถ้วนตามที่กฎหมายกำหนดไว้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เปิดให้บริการตลอด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24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ชั่วโมง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เจ้าหน้าที่ผู้รับคำขอตรวจสอบเอกสารตามแบบ ภย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พร้อมเอกสารและหลักฐานตรวจสอบความถูกต้องครบถ้วนของเอกสารและหลักฐาน ประกอบคำขออนุญาต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ระยะเวลาต่อ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เรื่อง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กระบวนการตรวจพิจารณาภาพยนตร์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/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คณะกรรมการฯ จะพิจารณาให้แล้วเสร็จภายใน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วันนับแต่วันที่ได้รับคำขอ ถ้าพิจารณาไม่เสร็จภายในกำหนดเวลาดังกล่าวให้ถือว่าอนุญาต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แบบคำขออนุญาตนำภาพยนตร์ออกฉาย ให้เช่า  แลกเปลี่ยนหรือจำหน่ายในราชอาณาจักร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แบบ ภย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.1)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726E9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สำนักพิจารณาภาพยนตร์และวีดิทัศน์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726E9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1205235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หรือกรณีใบสำคัญประจำตัวคนต่างด้าว ใช้สำเนา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ฉบับพร้อมรับรองสำเนาถูกต้อง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หนังสือรับรองหรือหลักฐานการเป็นนิติบุคคล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726E9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84475007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แสดงรายการเกี่ยวกับชื่อ วัตถุประสงค์ ที่ตั้งสำนักงาน และผู้รับผิดชอบในการดำเนินการของนิติบุคคลที่เป็นปัจจุบัน 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กองทะเบียนธุรกิจ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แสดงความเป็นเจ้าของลิขสิทธิ์หรือหนังสืออนุญาตให้ใช้ลิขสิทธิ์ในภาพยนตร์ที่ยื่นคำขออนุญาต หรือสำเนาเอกสารดังกล่าว ในกรณีที่เป็นภาษาต่างประเทศต้องแปลเป็นภาษาไทยและมีผู้รับรองคำแปล พร้อมสำเนาบัตรประจำตัวประชาชนของผู้แปลและผู้รับรองคำแปล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726E9A" w:rsidP="00726E9A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09424229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พร้อมรับรองสำเนาถูกต้องและประทับตรานิติบุคคล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การรับรองความถูกต้องของคำแปลเป็นภาษาไทย ให้กระทำโดย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(1)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คนไทยที่จบการศึกษาในระดับที่ไม่ต่ำกว่าปริญญาตรีในหลักสูตรที่ใช้ภาษาที่ปรากฏในเอกสารนั้นเป็นภาษาในการเรียนการสอน  พร้อมสำเนาวุฒิการศึกษา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(2)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อาจารย์ในสถาบันการศึกษาระดับอุดมศึกษาและเป็นผู้สอนภาษาที่ปรากฏในเอกสารนั้นในสถาบันการศึกษาดังกล่าว พร้อมสำเนาที่บ่งบอกว่าเป็นอาจารย์ผู้สอนภาษาในสถาบันการศึกษาดังกล่าว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(3)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สถานทูตหรือสถานกงสุลต่างประเทศที่ตั้งอยู่ในประเทศไทย  โดยประเทศนั้นใช้ภาษาที่ปรากฏในเอกสารนั้นเป็นภาษาราชการพร้อมสำเนาหนังสือรับรอง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(4)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สถานทูตหรือสถานกงสุลไทยในต่างประเทศ  พร้อมสำเนาหนังสือรับรอง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เอกสารการอนุญาตจากกรมศุลกากรให้นำภาพยนตร์เข้ามาในราชอาณาจักรในกรณีภาพยนตร์ต่างประเทศที่นำเข้าผ่านพิธีการศุลกาก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726E9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3824647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กรมศุลกากร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ภาพยนตร์และสำเนาภาพยนตร์ที่ประสงค์จะขออนุญาต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726E9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0965741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โดยสำเนาภาพยนตร์นั้นอาจมีลายน้ำระบุว่าใช้สำหรับการตรวจพิจารณาก็ได้ และในกรณีที่ภาพยนตร์นั้นต้องใช้เครื่องมือหรืออุปกรณ์ตลอดจนสิ่งอำนวยความสะดวกในการฉายเป็นการเฉพาะต้องนำเครื่องมือหรืออุปกรณ์ตลอดจนสิ่งอำนวยความสะดวกดังกล่าวมาด้ว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บทพากย์หรือคำบรรยายภาพยนตร์เป็นภาษาไทยพร้อมไฟล์ข้อมูลอิเล็กทรอนิกส์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726E9A" w:rsidP="00726E9A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8446428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รับรองสำเนาถูกต้องและประทับตรานิติบุคคล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)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พร้อมระบุจำนวนหน้า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หนังสือมอบอำนาจที่ติดอากรแสตมป์ตามกฎหมาย พร้อมสำเนาบัตรประจำตัวประชาชนของผู้มอบอำนาจและผู้รับมอบอำนาจ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lastRenderedPageBreak/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726E9A" w:rsidP="00726E9A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93848996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ติดอากรแสตมป์ตามกฎหมาย พร้อมรับรองสำเนาถูกต้องในสำเนาบัตรประจำตัวประชาชนของผู้มอบอำนาจและผู้รับมอบอำนาจ กรณีหนังสือมอบอำนาจของนิติบุคคลให้ประทับตรานิติบุคคล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ถ้ามี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หากสามารถมอบอำนาจช่วงได้จะต้องระบุไว้ให้ชัดเจนด้วย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9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เอกสารสรุปเรื่องย่อภาพยนตร์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726E9A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3546099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ภาพยนตร์ที่เป็นวัสดุในลักษณะฟิล์ม  คิดตามระยะเวลาการตรวจพิจารณาเป็นนาที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นาทีละ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บาท เศษของนาทีให้ปัดทิ้งแต่เมื่อรวมกันแล้วไม่เกิน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10,000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บาท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30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ภาพยนตร์ที่มีลักษณะเป็นแผ่นหรืออื่นๆที่ไม่ใช่ฟิล์ม  คิดตามระยะเวลาการตรวจพิจารณาเป็นนาที</w:t>
            </w:r>
          </w:p>
          <w:p w:rsidR="001A5925" w:rsidRPr="001A5925" w:rsidRDefault="001A5925" w:rsidP="00726E9A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นาทีละ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บาท เศษของนาทีให้ปัดทิ้งแต่เมื่อรวมกันแล้วไม่เกิน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8,000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บาท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สำนักพิจารณาภาพยนตร์และวีดิทัศน์  กรมส่งเสริมวัฒนธรรม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14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ถนนเทียมร่วมมิตร  เขตห้วยขวาง 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10310 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0 2645 4600 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0 2645 4698 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http://www.culture.go.th/subculture10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สายด่วนกระทรวงวัฒนธรรม สำนักเฝ้าระวังทางวัฒนธรรม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1765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ศูนย์ปฏิบัติการต่อต้านการทุจริต สำนักงานปลัดกระทรวงวัฒนธรรม  เลขที่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ถนนเทียมร่วมมิตร  เขตห้วยขวาง 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10310 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0 2209 3503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สำนักงาน 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 2502 6670-80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1900 , 1904- 7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- www.pacc.go.th / www.facebook.com/PACC.GO.TH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(The Anti-Corruption Operation center)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Tel : +66 92 668 0777 / Line : Fad.pacc / Facebook : The Anti-Corruption Operation Center / Email : Fad.pacc@gmail.com)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ตัวอย่างการกรอก แบบ ภย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 xml:space="preserve">.1 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พร้อมเอกสารและหลักฐานประกอบ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หลักเกณฑ์ในการตรวจพิจารณาภาพยนตร์และสื่อโฆษณาพร้อมแบบฟอร์ม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แบบฟอร์มหนังสือยืนยันและรับรองการเป็นเจ้าของลิขสิทธิ์ภาพยนตร์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 xml:space="preserve">การขออนุญาตนำภาพยนตร์ออกฉาย ให้เช่า แลกเปลี่ยน หรือจำหน่ายในราชอาณาจักร </w:t>
      </w:r>
      <w:r w:rsidR="007B7ED7">
        <w:rPr>
          <w:rFonts w:ascii="Tahoma" w:hAnsi="Tahoma" w:cs="Tahoma"/>
          <w:noProof/>
          <w:sz w:val="20"/>
          <w:szCs w:val="20"/>
        </w:rPr>
        <w:t>[N]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กรมส่งเสริมวัฒนธรรม กรมส่งเสริมวัฒนธรรม กรมส่งเสริมวัฒนธรรม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กฎกระทรวงกำหนดลักษณะประเภทของภาพยนตร์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ประกาศคณะกรรมการภาพยนตร์และวีดิทัศน์แห่งชาติ  เรื่อง หลักเกณฑ์ในการตรวจพิจารณาภาพยนตร์และสื่อโฆษณา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.2552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พระราชบัญญัติภาพยนตร์และวีดิทัศน์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ประกาศคณะกรรมการภาพยนตร์และวีดิทัศน์แห่งชาติ เรื่อง หลักเกณฑ์ในการตรวจพิจารณาภาพยนตร์และสื่อโฆษณา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.2552 (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2)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ส่วนกลาง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พระราชบัญญัติภาพยนตร์และวีดิทัศน์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2551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15.0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89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122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66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</w:t>
      </w:r>
      <w:r w:rsidR="002F5480">
        <w:rPr>
          <w:rFonts w:ascii="Tahoma" w:hAnsi="Tahoma" w:cs="Tahoma"/>
          <w:noProof/>
          <w:sz w:val="20"/>
          <w:szCs w:val="20"/>
          <w:cs/>
        </w:rPr>
        <w:t>สำเนาคู่มือประชาชน</w:t>
      </w:r>
      <w:r w:rsidR="002F5480">
        <w:rPr>
          <w:rFonts w:ascii="Tahoma" w:hAnsi="Tahoma" w:cs="Tahoma"/>
          <w:noProof/>
          <w:sz w:val="20"/>
          <w:szCs w:val="20"/>
        </w:rPr>
        <w:t xml:space="preserve">]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การขออนุญาตนำภาพยนตร์ออกฉาย ให้เช่า แลกเปลี่ยน หรือจำหน่ายในราชอาณาจักร </w:t>
      </w:r>
      <w:r w:rsidR="002F5480">
        <w:rPr>
          <w:rFonts w:ascii="Tahoma" w:hAnsi="Tahoma" w:cs="Tahoma"/>
          <w:noProof/>
          <w:sz w:val="20"/>
          <w:szCs w:val="20"/>
        </w:rPr>
        <w:t>[N] 23/08/2562 11:31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4F436F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6E9A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26E9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26E9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91FDD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F822A-BD8A-4825-B11E-548F93ECD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1873</Words>
  <Characters>10677</Characters>
  <Application>Microsoft Office Word</Application>
  <DocSecurity>0</DocSecurity>
  <Lines>88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phiset Wattanakulwiwat</cp:lastModifiedBy>
  <cp:revision>4</cp:revision>
  <cp:lastPrinted>2019-09-11T04:24:00Z</cp:lastPrinted>
  <dcterms:created xsi:type="dcterms:W3CDTF">2019-09-11T04:23:00Z</dcterms:created>
  <dcterms:modified xsi:type="dcterms:W3CDTF">2019-09-11T04:24:00Z</dcterms:modified>
</cp:coreProperties>
</file>