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BD" w:rsidRPr="00AA42BD" w:rsidRDefault="00AA42BD" w:rsidP="00AA42BD">
      <w:pPr>
        <w:spacing w:line="276" w:lineRule="auto"/>
        <w:ind w:left="1440" w:hanging="1440"/>
        <w:rPr>
          <w:rFonts w:cs="Times New Roman"/>
          <w:b/>
          <w:bCs/>
          <w:sz w:val="22"/>
          <w:szCs w:val="22"/>
        </w:rPr>
      </w:pPr>
      <w:bookmarkStart w:id="0" w:name="_GoBack"/>
      <w:bookmarkEnd w:id="0"/>
      <w:r w:rsidRPr="00AA42BD">
        <w:rPr>
          <w:rFonts w:cs="Times New Roman"/>
          <w:b/>
          <w:bCs/>
          <w:sz w:val="22"/>
          <w:szCs w:val="22"/>
        </w:rPr>
        <w:t xml:space="preserve">People Manual:  Reimbursement for medical expenses of national artists, cultural experts and </w:t>
      </w:r>
    </w:p>
    <w:p w:rsidR="00AA42BD" w:rsidRPr="00AA42BD" w:rsidRDefault="00AA42BD" w:rsidP="00AA42BD">
      <w:pPr>
        <w:spacing w:line="276" w:lineRule="auto"/>
        <w:ind w:left="1440" w:hanging="1440"/>
        <w:rPr>
          <w:rFonts w:cs="Times New Roman"/>
          <w:b/>
          <w:bCs/>
          <w:sz w:val="22"/>
          <w:szCs w:val="22"/>
        </w:rPr>
      </w:pPr>
      <w:r w:rsidRPr="00AA42BD">
        <w:rPr>
          <w:rFonts w:cs="Times New Roman"/>
          <w:b/>
          <w:bCs/>
          <w:sz w:val="22"/>
          <w:szCs w:val="22"/>
        </w:rPr>
        <w:t xml:space="preserve">                             </w:t>
      </w:r>
      <w:proofErr w:type="gramStart"/>
      <w:r w:rsidRPr="00AA42BD">
        <w:rPr>
          <w:rFonts w:cs="Times New Roman"/>
          <w:b/>
          <w:bCs/>
          <w:sz w:val="22"/>
          <w:szCs w:val="22"/>
        </w:rPr>
        <w:t>persons</w:t>
      </w:r>
      <w:proofErr w:type="gramEnd"/>
      <w:r w:rsidRPr="00AA42BD">
        <w:rPr>
          <w:rFonts w:cs="Times New Roman"/>
          <w:b/>
          <w:bCs/>
          <w:sz w:val="22"/>
          <w:szCs w:val="22"/>
        </w:rPr>
        <w:t xml:space="preserve"> with excellent cultural works</w:t>
      </w:r>
    </w:p>
    <w:p w:rsidR="00AA42BD" w:rsidRPr="00AA42BD" w:rsidRDefault="00AA42BD" w:rsidP="00AA42BD">
      <w:pPr>
        <w:spacing w:line="276" w:lineRule="auto"/>
        <w:rPr>
          <w:rFonts w:cs="Times New Roman"/>
          <w:sz w:val="22"/>
          <w:szCs w:val="22"/>
        </w:rPr>
      </w:pPr>
      <w:r w:rsidRPr="00AA42BD">
        <w:rPr>
          <w:rFonts w:cs="Times New Roman"/>
          <w:b/>
          <w:bCs/>
          <w:sz w:val="22"/>
          <w:szCs w:val="22"/>
        </w:rPr>
        <w:t xml:space="preserve">Service agency: </w:t>
      </w:r>
      <w:r w:rsidRPr="00AA42BD">
        <w:rPr>
          <w:rFonts w:cs="Times New Roman"/>
          <w:sz w:val="22"/>
          <w:szCs w:val="22"/>
        </w:rPr>
        <w:t xml:space="preserve"> </w:t>
      </w:r>
      <w:r w:rsidRPr="00AA42BD">
        <w:rPr>
          <w:rFonts w:cs="Times New Roman"/>
          <w:b/>
          <w:bCs/>
          <w:sz w:val="22"/>
          <w:szCs w:val="22"/>
        </w:rPr>
        <w:t xml:space="preserve"> </w:t>
      </w:r>
      <w:r w:rsidRPr="00AA42BD">
        <w:rPr>
          <w:rStyle w:val="Emphasis"/>
          <w:rFonts w:cs="Times New Roman"/>
          <w:sz w:val="22"/>
          <w:szCs w:val="22"/>
          <w:shd w:val="clear" w:color="auto" w:fill="FFFFFF"/>
        </w:rPr>
        <w:t>Cultural Promotion Fund</w:t>
      </w:r>
      <w:r w:rsidRPr="00AA42BD">
        <w:rPr>
          <w:rFonts w:cs="Times New Roman"/>
          <w:i/>
          <w:iCs/>
          <w:sz w:val="22"/>
          <w:szCs w:val="22"/>
          <w:shd w:val="clear" w:color="auto" w:fill="FFFFFF"/>
        </w:rPr>
        <w:t> </w:t>
      </w:r>
      <w:r w:rsidRPr="00AA42BD">
        <w:rPr>
          <w:rFonts w:cs="Times New Roman"/>
          <w:sz w:val="22"/>
          <w:szCs w:val="22"/>
          <w:shd w:val="clear" w:color="auto" w:fill="FFFFFF"/>
        </w:rPr>
        <w:t>Division</w:t>
      </w:r>
      <w:r w:rsidRPr="00AA42BD">
        <w:rPr>
          <w:rFonts w:cs="Times New Roman"/>
          <w:b/>
          <w:bCs/>
          <w:sz w:val="22"/>
          <w:szCs w:val="22"/>
        </w:rPr>
        <w:t>,</w:t>
      </w:r>
      <w:r w:rsidRPr="00AA42BD">
        <w:rPr>
          <w:rFonts w:cs="Times New Roman"/>
          <w:sz w:val="22"/>
          <w:szCs w:val="22"/>
        </w:rPr>
        <w:t xml:space="preserve"> Ministry of Culture</w:t>
      </w:r>
    </w:p>
    <w:p w:rsidR="00AA42BD" w:rsidRPr="00AA42BD" w:rsidRDefault="00AA42BD" w:rsidP="00AA42BD">
      <w:pPr>
        <w:spacing w:line="276" w:lineRule="auto"/>
        <w:rPr>
          <w:rFonts w:cs="Times New Roman"/>
          <w:sz w:val="22"/>
          <w:szCs w:val="22"/>
        </w:rPr>
      </w:pPr>
      <w:r w:rsidRPr="00AA42BD">
        <w:rPr>
          <w:rFonts w:cs="Times New Roman"/>
          <w:sz w:val="22"/>
          <w:szCs w:val="22"/>
        </w:rPr>
        <w:t>_______________________________________________________________________________</w:t>
      </w:r>
    </w:p>
    <w:p w:rsidR="00AA42BD" w:rsidRPr="00AA42BD" w:rsidRDefault="00AA42BD" w:rsidP="00AA42BD">
      <w:pPr>
        <w:spacing w:line="276" w:lineRule="auto"/>
        <w:rPr>
          <w:rFonts w:cs="Times New Roman"/>
          <w:b/>
          <w:bCs/>
          <w:sz w:val="22"/>
          <w:szCs w:val="22"/>
        </w:rPr>
      </w:pPr>
    </w:p>
    <w:p w:rsidR="00AA42BD" w:rsidRPr="00AA42BD" w:rsidRDefault="00AA42BD" w:rsidP="00AA42BD">
      <w:pPr>
        <w:rPr>
          <w:rFonts w:cs="Times New Roman"/>
          <w:b/>
          <w:bCs/>
          <w:noProof/>
          <w:sz w:val="22"/>
          <w:szCs w:val="22"/>
        </w:rPr>
      </w:pPr>
      <w:r w:rsidRPr="00AA42BD">
        <w:rPr>
          <w:rFonts w:cs="Times New Roman"/>
          <w:b/>
          <w:bCs/>
          <w:noProof/>
          <w:sz w:val="22"/>
          <w:szCs w:val="22"/>
        </w:rPr>
        <w:t>Rules, procedures, conditions (if any) of application and consideration for permssion</w:t>
      </w:r>
    </w:p>
    <w:p w:rsidR="00AA42BD" w:rsidRPr="00AA42BD" w:rsidRDefault="00AA42BD" w:rsidP="00AA42BD">
      <w:pPr>
        <w:rPr>
          <w:rFonts w:cs="Times New Roman"/>
          <w:b/>
          <w:bCs/>
          <w:sz w:val="22"/>
          <w:szCs w:val="22"/>
        </w:rPr>
      </w:pPr>
    </w:p>
    <w:p w:rsidR="00AA42BD" w:rsidRPr="00AA42BD" w:rsidRDefault="00AA42BD" w:rsidP="00AA42BD">
      <w:pPr>
        <w:spacing w:line="360" w:lineRule="auto"/>
        <w:rPr>
          <w:rFonts w:cs="Times New Roman"/>
          <w:sz w:val="22"/>
          <w:szCs w:val="22"/>
        </w:rPr>
      </w:pPr>
      <w:r w:rsidRPr="00AA42BD">
        <w:rPr>
          <w:rFonts w:cs="Times New Roman"/>
          <w:sz w:val="22"/>
          <w:szCs w:val="22"/>
        </w:rPr>
        <w:t>Rules of reimbursement for medical expenses of national artists, cultural experts and persons with excellent cultural works</w:t>
      </w:r>
    </w:p>
    <w:p w:rsidR="00AA42BD" w:rsidRPr="00AA42BD" w:rsidRDefault="00AA42BD" w:rsidP="00AA42BD">
      <w:pPr>
        <w:spacing w:line="360" w:lineRule="auto"/>
        <w:rPr>
          <w:rFonts w:cs="Times New Roman"/>
          <w:sz w:val="22"/>
          <w:szCs w:val="22"/>
        </w:rPr>
      </w:pPr>
      <w:r w:rsidRPr="00AA42BD">
        <w:rPr>
          <w:rFonts w:cs="Times New Roman"/>
          <w:sz w:val="22"/>
          <w:szCs w:val="22"/>
          <w:cs/>
        </w:rPr>
        <w:t xml:space="preserve">1. </w:t>
      </w:r>
      <w:r w:rsidRPr="00AA42BD">
        <w:rPr>
          <w:rFonts w:cs="Times New Roman"/>
          <w:sz w:val="22"/>
          <w:szCs w:val="22"/>
        </w:rPr>
        <w:t xml:space="preserve"> Ministerial regulations on determination of the fields, qualifications, criteria and methods of selection as well as rewards of national artists, B.E. 2555 (A</w:t>
      </w:r>
      <w:proofErr w:type="gramStart"/>
      <w:r w:rsidRPr="00AA42BD">
        <w:rPr>
          <w:rFonts w:cs="Times New Roman"/>
          <w:sz w:val="22"/>
          <w:szCs w:val="22"/>
        </w:rPr>
        <w:t>,D</w:t>
      </w:r>
      <w:proofErr w:type="gramEnd"/>
      <w:r w:rsidRPr="00AA42BD">
        <w:rPr>
          <w:rFonts w:cs="Times New Roman"/>
          <w:sz w:val="22"/>
          <w:szCs w:val="22"/>
        </w:rPr>
        <w:t xml:space="preserve">. </w:t>
      </w:r>
      <w:r w:rsidRPr="00AA42BD">
        <w:rPr>
          <w:rFonts w:cs="Times New Roman"/>
          <w:sz w:val="22"/>
          <w:szCs w:val="22"/>
          <w:cs/>
        </w:rPr>
        <w:t>2012</w:t>
      </w:r>
      <w:r w:rsidRPr="00AA42BD">
        <w:rPr>
          <w:rFonts w:cs="Times New Roman"/>
          <w:sz w:val="22"/>
          <w:szCs w:val="22"/>
        </w:rPr>
        <w:t>)</w:t>
      </w:r>
      <w:r w:rsidRPr="00AA42BD">
        <w:rPr>
          <w:rFonts w:cs="Times New Roman"/>
          <w:sz w:val="22"/>
          <w:szCs w:val="22"/>
          <w:cs/>
        </w:rPr>
        <w:t xml:space="preserve"> </w:t>
      </w:r>
      <w:r w:rsidRPr="00AA42BD">
        <w:rPr>
          <w:rFonts w:cs="Times New Roman"/>
          <w:sz w:val="22"/>
          <w:szCs w:val="22"/>
        </w:rPr>
        <w:t xml:space="preserve">and </w:t>
      </w:r>
      <w:r w:rsidRPr="00AA42BD">
        <w:rPr>
          <w:rFonts w:cs="Times New Roman"/>
          <w:sz w:val="22"/>
          <w:szCs w:val="22"/>
          <w:cs/>
        </w:rPr>
        <w:t>(</w:t>
      </w:r>
      <w:r w:rsidRPr="00AA42BD">
        <w:rPr>
          <w:rFonts w:cs="Times New Roman"/>
          <w:sz w:val="22"/>
          <w:szCs w:val="22"/>
        </w:rPr>
        <w:t xml:space="preserve">No. </w:t>
      </w:r>
      <w:r w:rsidRPr="00AA42BD">
        <w:rPr>
          <w:rFonts w:cs="Times New Roman"/>
          <w:sz w:val="22"/>
          <w:szCs w:val="22"/>
          <w:cs/>
        </w:rPr>
        <w:t xml:space="preserve">2) </w:t>
      </w:r>
      <w:r w:rsidRPr="00AA42BD">
        <w:rPr>
          <w:rFonts w:cs="Times New Roman"/>
          <w:sz w:val="22"/>
          <w:szCs w:val="22"/>
        </w:rPr>
        <w:t xml:space="preserve">B.E. 2559 (A,D. </w:t>
      </w:r>
      <w:r w:rsidRPr="00AA42BD">
        <w:rPr>
          <w:rFonts w:cs="Times New Roman"/>
          <w:sz w:val="22"/>
          <w:szCs w:val="22"/>
          <w:cs/>
        </w:rPr>
        <w:t>201</w:t>
      </w:r>
      <w:r w:rsidRPr="00AA42BD">
        <w:rPr>
          <w:rFonts w:cs="Times New Roman"/>
          <w:sz w:val="22"/>
          <w:szCs w:val="22"/>
        </w:rPr>
        <w:t>6)</w:t>
      </w:r>
    </w:p>
    <w:p w:rsidR="00AA42BD" w:rsidRPr="00AA42BD" w:rsidRDefault="00AA42BD" w:rsidP="00AA42BD">
      <w:pPr>
        <w:spacing w:line="360" w:lineRule="auto"/>
        <w:rPr>
          <w:rFonts w:cs="Times New Roman"/>
          <w:sz w:val="22"/>
          <w:szCs w:val="22"/>
        </w:rPr>
      </w:pPr>
      <w:r w:rsidRPr="00AA42BD">
        <w:rPr>
          <w:rFonts w:cs="Times New Roman"/>
          <w:sz w:val="22"/>
          <w:szCs w:val="22"/>
        </w:rPr>
        <w:t>The details are as follows.</w:t>
      </w:r>
    </w:p>
    <w:p w:rsidR="00AA42BD" w:rsidRPr="00AA42BD" w:rsidRDefault="00AA42BD" w:rsidP="00AA42BD">
      <w:pPr>
        <w:spacing w:line="360" w:lineRule="auto"/>
        <w:rPr>
          <w:rFonts w:cs="Times New Roman"/>
          <w:sz w:val="22"/>
          <w:szCs w:val="22"/>
        </w:rPr>
      </w:pPr>
      <w:r w:rsidRPr="00AA42BD">
        <w:rPr>
          <w:rFonts w:cs="Times New Roman"/>
          <w:sz w:val="22"/>
          <w:szCs w:val="22"/>
          <w:cs/>
        </w:rPr>
        <w:tab/>
        <w:t>1.1</w:t>
      </w:r>
      <w:r w:rsidRPr="00AA42BD">
        <w:rPr>
          <w:rFonts w:cs="Times New Roman"/>
          <w:sz w:val="22"/>
          <w:szCs w:val="22"/>
        </w:rPr>
        <w:t xml:space="preserve">  In the case of entitlement to reimbursement for medical expenses from other agencies, reimbursement must be requested from such agencies before.</w:t>
      </w:r>
    </w:p>
    <w:p w:rsidR="00AA42BD" w:rsidRPr="00AA42BD" w:rsidRDefault="00AA42BD" w:rsidP="00AA42BD">
      <w:pPr>
        <w:spacing w:line="360" w:lineRule="auto"/>
        <w:rPr>
          <w:rFonts w:cs="Times New Roman"/>
          <w:sz w:val="22"/>
          <w:szCs w:val="22"/>
        </w:rPr>
      </w:pPr>
      <w:r w:rsidRPr="00AA42BD">
        <w:rPr>
          <w:rFonts w:cs="Times New Roman"/>
          <w:sz w:val="22"/>
          <w:szCs w:val="22"/>
          <w:cs/>
        </w:rPr>
        <w:tab/>
        <w:t>1.2</w:t>
      </w:r>
      <w:r w:rsidRPr="00AA42BD">
        <w:rPr>
          <w:rFonts w:cs="Times New Roman"/>
          <w:sz w:val="22"/>
          <w:szCs w:val="22"/>
        </w:rPr>
        <w:t xml:space="preserve"> In the case of no other agencies to support, reimbursement shall be withdrawn from the Cultural Promotion Fund Division according to government rules. For non-reimbursable part, the receipt can be used to withdraw reimbursement from the Fund of not exceeding </w:t>
      </w:r>
      <w:r w:rsidRPr="00AA42BD">
        <w:rPr>
          <w:rFonts w:cs="Times New Roman"/>
          <w:sz w:val="22"/>
          <w:szCs w:val="22"/>
          <w:cs/>
        </w:rPr>
        <w:t>100,000</w:t>
      </w:r>
      <w:r w:rsidRPr="00AA42BD">
        <w:rPr>
          <w:rFonts w:cs="Times New Roman"/>
          <w:sz w:val="22"/>
          <w:szCs w:val="22"/>
        </w:rPr>
        <w:t xml:space="preserve"> baht per budgetary year.</w:t>
      </w:r>
    </w:p>
    <w:p w:rsidR="00AA42BD" w:rsidRPr="00AA42BD" w:rsidRDefault="00AA42BD" w:rsidP="00AA42BD">
      <w:pPr>
        <w:spacing w:line="360" w:lineRule="auto"/>
        <w:rPr>
          <w:rFonts w:cs="Times New Roman"/>
          <w:sz w:val="22"/>
          <w:szCs w:val="22"/>
        </w:rPr>
      </w:pPr>
      <w:r w:rsidRPr="00AA42BD">
        <w:rPr>
          <w:rFonts w:cs="Times New Roman"/>
          <w:sz w:val="22"/>
          <w:szCs w:val="22"/>
          <w:cs/>
        </w:rPr>
        <w:t xml:space="preserve">2. </w:t>
      </w:r>
      <w:r w:rsidRPr="00AA42BD">
        <w:rPr>
          <w:rFonts w:cs="Times New Roman"/>
          <w:sz w:val="22"/>
          <w:szCs w:val="22"/>
        </w:rPr>
        <w:t>Rule of the Cultural Promotion Fund Committee on the provision of welfare benefits for artists and persons with cultural works B.E. 2552 (A</w:t>
      </w:r>
      <w:proofErr w:type="gramStart"/>
      <w:r w:rsidRPr="00AA42BD">
        <w:rPr>
          <w:rFonts w:cs="Times New Roman"/>
          <w:sz w:val="22"/>
          <w:szCs w:val="22"/>
        </w:rPr>
        <w:t>,D</w:t>
      </w:r>
      <w:proofErr w:type="gramEnd"/>
      <w:r w:rsidRPr="00AA42BD">
        <w:rPr>
          <w:rFonts w:cs="Times New Roman"/>
          <w:sz w:val="22"/>
          <w:szCs w:val="22"/>
        </w:rPr>
        <w:t xml:space="preserve">. </w:t>
      </w:r>
      <w:r w:rsidRPr="00AA42BD">
        <w:rPr>
          <w:rFonts w:cs="Times New Roman"/>
          <w:sz w:val="22"/>
          <w:szCs w:val="22"/>
          <w:cs/>
        </w:rPr>
        <w:t>20</w:t>
      </w:r>
      <w:r w:rsidRPr="00AA42BD">
        <w:rPr>
          <w:rFonts w:cs="Times New Roman"/>
          <w:sz w:val="22"/>
          <w:szCs w:val="22"/>
        </w:rPr>
        <w:t>09) with the details, as follows:</w:t>
      </w:r>
    </w:p>
    <w:p w:rsidR="00AA42BD" w:rsidRPr="00AA42BD" w:rsidRDefault="00AA42BD" w:rsidP="00AA42BD">
      <w:pPr>
        <w:spacing w:line="360" w:lineRule="auto"/>
        <w:rPr>
          <w:rFonts w:cs="Times New Roman"/>
          <w:sz w:val="22"/>
          <w:szCs w:val="22"/>
        </w:rPr>
      </w:pPr>
      <w:r w:rsidRPr="00AA42BD">
        <w:rPr>
          <w:rFonts w:cs="Times New Roman"/>
          <w:sz w:val="22"/>
          <w:szCs w:val="22"/>
          <w:cs/>
        </w:rPr>
        <w:tab/>
        <w:t>2.1</w:t>
      </w:r>
      <w:r w:rsidRPr="00AA42BD">
        <w:rPr>
          <w:rFonts w:cs="Times New Roman"/>
          <w:sz w:val="22"/>
          <w:szCs w:val="22"/>
        </w:rPr>
        <w:t xml:space="preserve"> In the case of entitlement to reimbursement for medical expenses from other agencies, reimbursement must prior be withdrawn from such agencies.</w:t>
      </w:r>
    </w:p>
    <w:p w:rsidR="00AA42BD" w:rsidRPr="00AA42BD" w:rsidRDefault="00AA42BD" w:rsidP="00AA42BD">
      <w:pPr>
        <w:spacing w:line="360" w:lineRule="auto"/>
        <w:rPr>
          <w:rFonts w:cs="Times New Roman"/>
          <w:sz w:val="22"/>
          <w:szCs w:val="22"/>
        </w:rPr>
      </w:pPr>
      <w:r w:rsidRPr="00AA42BD">
        <w:rPr>
          <w:rFonts w:cs="Times New Roman"/>
          <w:sz w:val="22"/>
          <w:szCs w:val="22"/>
          <w:cs/>
        </w:rPr>
        <w:tab/>
        <w:t xml:space="preserve">2.2 </w:t>
      </w:r>
      <w:r w:rsidRPr="00AA42BD">
        <w:rPr>
          <w:rFonts w:cs="Times New Roman"/>
          <w:sz w:val="22"/>
          <w:szCs w:val="22"/>
        </w:rPr>
        <w:t>In the case of no other agencies to support, reimbursement shall be withdrawn from the Cultural Promotion Fund Division according to government rules. For non-reimbursable part, the receipt can be used in withdrawing reimbursement from the Fund not exceeding 3</w:t>
      </w:r>
      <w:r w:rsidRPr="00AA42BD">
        <w:rPr>
          <w:rFonts w:cs="Times New Roman"/>
          <w:sz w:val="22"/>
          <w:szCs w:val="22"/>
          <w:cs/>
        </w:rPr>
        <w:t>0,000</w:t>
      </w:r>
      <w:r w:rsidRPr="00AA42BD">
        <w:rPr>
          <w:rFonts w:cs="Times New Roman"/>
          <w:sz w:val="22"/>
          <w:szCs w:val="22"/>
        </w:rPr>
        <w:t xml:space="preserve"> baht per budgetary year.</w:t>
      </w:r>
    </w:p>
    <w:p w:rsidR="00AA42BD" w:rsidRPr="00AA42BD" w:rsidRDefault="00AA42BD" w:rsidP="00AA42BD">
      <w:pPr>
        <w:spacing w:line="360" w:lineRule="auto"/>
        <w:rPr>
          <w:rFonts w:cs="Times New Roman"/>
          <w:sz w:val="22"/>
          <w:szCs w:val="22"/>
        </w:rPr>
      </w:pPr>
    </w:p>
    <w:p w:rsidR="00AA42BD" w:rsidRPr="00AA42BD" w:rsidRDefault="00AA42BD" w:rsidP="00AA42BD">
      <w:pPr>
        <w:rPr>
          <w:rFonts w:cs="Times New Roman"/>
          <w:sz w:val="22"/>
          <w:szCs w:val="22"/>
        </w:rPr>
      </w:pPr>
      <w:r w:rsidRPr="00AA42BD">
        <w:rPr>
          <w:rFonts w:cs="Times New Roman"/>
          <w:sz w:val="22"/>
          <w:szCs w:val="22"/>
        </w:rPr>
        <w:t>Conditions:  Operational procedure of the Manual starts from the officer’s receipt of documents completely as stated in a public guide. The result of consideration shall have been reported within a period of 7 days from the completion date.</w:t>
      </w:r>
    </w:p>
    <w:p w:rsidR="00AA42BD" w:rsidRPr="00AA42BD" w:rsidRDefault="00AA42BD" w:rsidP="00AA42BD">
      <w:pPr>
        <w:spacing w:line="120" w:lineRule="auto"/>
        <w:rPr>
          <w:rFonts w:cs="Times New Roman"/>
          <w:sz w:val="22"/>
          <w:szCs w:val="22"/>
          <w:cs/>
        </w:rPr>
      </w:pPr>
    </w:p>
    <w:p w:rsidR="00AA42BD" w:rsidRPr="00AA42BD" w:rsidRDefault="00AA42BD" w:rsidP="00AA42BD">
      <w:pPr>
        <w:spacing w:line="120" w:lineRule="auto"/>
        <w:rPr>
          <w:rFonts w:cs="Times New Roman"/>
          <w:b/>
          <w:bCs/>
          <w:sz w:val="22"/>
          <w:szCs w:val="22"/>
        </w:rPr>
      </w:pPr>
    </w:p>
    <w:p w:rsidR="00AA42BD" w:rsidRPr="00AA42BD" w:rsidRDefault="00AA42BD" w:rsidP="00AA42BD">
      <w:pPr>
        <w:spacing w:line="276" w:lineRule="auto"/>
        <w:rPr>
          <w:rFonts w:cs="Times New Roman"/>
          <w:b/>
          <w:bCs/>
          <w:sz w:val="22"/>
          <w:szCs w:val="22"/>
        </w:rPr>
      </w:pPr>
      <w:r w:rsidRPr="00AA42BD">
        <w:rPr>
          <w:rFonts w:cs="Times New Roman"/>
          <w:b/>
          <w:bCs/>
          <w:sz w:val="22"/>
          <w:szCs w:val="22"/>
        </w:rPr>
        <w:t>Service channel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AA42BD" w:rsidRPr="00AA42BD" w:rsidTr="00164E79">
        <w:tc>
          <w:tcPr>
            <w:tcW w:w="5387" w:type="dxa"/>
            <w:tcBorders>
              <w:top w:val="single" w:sz="4" w:space="0" w:color="auto"/>
              <w:left w:val="single" w:sz="4" w:space="0" w:color="auto"/>
              <w:bottom w:val="single" w:sz="4" w:space="0" w:color="auto"/>
              <w:right w:val="single" w:sz="4" w:space="0" w:color="auto"/>
            </w:tcBorders>
          </w:tcPr>
          <w:p w:rsidR="00AA42BD" w:rsidRPr="00AA42BD" w:rsidRDefault="00AA42BD" w:rsidP="00164E79">
            <w:pPr>
              <w:rPr>
                <w:rFonts w:ascii="Times New Roman" w:hAnsi="Times New Roman" w:cs="Times New Roman"/>
                <w:b/>
                <w:bCs/>
                <w:i/>
                <w:sz w:val="22"/>
                <w:szCs w:val="22"/>
              </w:rPr>
            </w:pPr>
            <w:r w:rsidRPr="00AA42BD">
              <w:rPr>
                <w:rFonts w:ascii="Times New Roman" w:hAnsi="Times New Roman" w:cs="Times New Roman"/>
                <w:b/>
                <w:bCs/>
                <w:i/>
                <w:sz w:val="22"/>
                <w:szCs w:val="22"/>
              </w:rPr>
              <w:t>Service point</w:t>
            </w:r>
          </w:p>
          <w:p w:rsidR="00AA42BD" w:rsidRPr="00AA42BD" w:rsidRDefault="00AA42BD" w:rsidP="00164E79">
            <w:pPr>
              <w:rPr>
                <w:rFonts w:ascii="Times New Roman" w:hAnsi="Times New Roman" w:cs="Times New Roman"/>
                <w:i/>
                <w:sz w:val="22"/>
                <w:szCs w:val="22"/>
              </w:rPr>
            </w:pPr>
            <w:r w:rsidRPr="00AA42BD">
              <w:rPr>
                <w:rFonts w:ascii="Times New Roman" w:hAnsi="Times New Roman" w:cs="Times New Roman"/>
                <w:i/>
                <w:sz w:val="22"/>
                <w:szCs w:val="22"/>
              </w:rPr>
              <w:t>(Note: -)</w:t>
            </w:r>
          </w:p>
          <w:p w:rsidR="00AA42BD" w:rsidRPr="00AA42BD" w:rsidRDefault="00AA42BD" w:rsidP="00164E79">
            <w:pPr>
              <w:rPr>
                <w:rFonts w:ascii="Times New Roman" w:hAnsi="Times New Roman" w:cs="Times New Roman"/>
                <w:i/>
                <w:sz w:val="22"/>
                <w:szCs w:val="22"/>
              </w:rPr>
            </w:pPr>
            <w:r w:rsidRPr="00AA42BD">
              <w:rPr>
                <w:rStyle w:val="Emphasis"/>
                <w:rFonts w:ascii="Times New Roman" w:hAnsi="Times New Roman" w:cs="Times New Roman"/>
                <w:sz w:val="22"/>
                <w:szCs w:val="22"/>
                <w:shd w:val="clear" w:color="auto" w:fill="FFFFFF"/>
              </w:rPr>
              <w:t>Cultural Promotion Fund</w:t>
            </w:r>
            <w:r w:rsidRPr="00AA42BD">
              <w:rPr>
                <w:rFonts w:ascii="Times New Roman" w:hAnsi="Times New Roman" w:cs="Times New Roman"/>
                <w:sz w:val="22"/>
                <w:szCs w:val="22"/>
                <w:shd w:val="clear" w:color="auto" w:fill="FFFFFF"/>
              </w:rPr>
              <w:t> </w:t>
            </w:r>
            <w:r w:rsidRPr="00AA42BD">
              <w:rPr>
                <w:rFonts w:ascii="Times New Roman" w:hAnsi="Times New Roman" w:cs="Times New Roman"/>
                <w:i/>
                <w:iCs/>
                <w:sz w:val="22"/>
                <w:szCs w:val="22"/>
                <w:shd w:val="clear" w:color="auto" w:fill="FFFFFF"/>
              </w:rPr>
              <w:t>Division, </w:t>
            </w:r>
            <w:r w:rsidRPr="00AA42BD">
              <w:rPr>
                <w:rFonts w:ascii="Times New Roman" w:hAnsi="Times New Roman" w:cs="Times New Roman"/>
                <w:i/>
                <w:sz w:val="22"/>
                <w:szCs w:val="22"/>
              </w:rPr>
              <w:t xml:space="preserve">Department of Cultural Promotion, No. 14 , </w:t>
            </w:r>
            <w:proofErr w:type="spellStart"/>
            <w:r w:rsidRPr="00AA42BD">
              <w:rPr>
                <w:rFonts w:ascii="Times New Roman" w:hAnsi="Times New Roman" w:cs="Times New Roman"/>
                <w:i/>
                <w:sz w:val="22"/>
                <w:szCs w:val="22"/>
              </w:rPr>
              <w:t>Thiam</w:t>
            </w:r>
            <w:proofErr w:type="spellEnd"/>
            <w:r w:rsidRPr="00AA42BD">
              <w:rPr>
                <w:rFonts w:ascii="Times New Roman" w:hAnsi="Times New Roman" w:cs="Times New Roman"/>
                <w:i/>
                <w:sz w:val="22"/>
                <w:szCs w:val="22"/>
              </w:rPr>
              <w:t xml:space="preserve"> </w:t>
            </w:r>
            <w:proofErr w:type="spellStart"/>
            <w:r w:rsidRPr="00AA42BD">
              <w:rPr>
                <w:rFonts w:ascii="Times New Roman" w:hAnsi="Times New Roman" w:cs="Times New Roman"/>
                <w:i/>
                <w:sz w:val="22"/>
                <w:szCs w:val="22"/>
              </w:rPr>
              <w:t>Ruam</w:t>
            </w:r>
            <w:proofErr w:type="spellEnd"/>
            <w:r w:rsidRPr="00AA42BD">
              <w:rPr>
                <w:rFonts w:ascii="Times New Roman" w:hAnsi="Times New Roman" w:cs="Times New Roman"/>
                <w:i/>
                <w:sz w:val="22"/>
                <w:szCs w:val="22"/>
              </w:rPr>
              <w:t xml:space="preserve"> </w:t>
            </w:r>
            <w:proofErr w:type="spellStart"/>
            <w:r w:rsidRPr="00AA42BD">
              <w:rPr>
                <w:rFonts w:ascii="Times New Roman" w:hAnsi="Times New Roman" w:cs="Times New Roman"/>
                <w:i/>
                <w:sz w:val="22"/>
                <w:szCs w:val="22"/>
              </w:rPr>
              <w:t>Mit</w:t>
            </w:r>
            <w:proofErr w:type="spellEnd"/>
            <w:r w:rsidRPr="00AA42BD">
              <w:rPr>
                <w:rFonts w:ascii="Times New Roman" w:hAnsi="Times New Roman" w:cs="Times New Roman"/>
                <w:i/>
                <w:sz w:val="22"/>
                <w:szCs w:val="22"/>
              </w:rPr>
              <w:t xml:space="preserve"> Road, </w:t>
            </w:r>
            <w:proofErr w:type="spellStart"/>
            <w:r w:rsidRPr="00AA42BD">
              <w:rPr>
                <w:rFonts w:ascii="Times New Roman" w:hAnsi="Times New Roman" w:cs="Times New Roman"/>
                <w:i/>
                <w:sz w:val="22"/>
                <w:szCs w:val="22"/>
              </w:rPr>
              <w:t>Huai</w:t>
            </w:r>
            <w:proofErr w:type="spellEnd"/>
            <w:r w:rsidRPr="00AA42BD">
              <w:rPr>
                <w:rFonts w:ascii="Times New Roman" w:hAnsi="Times New Roman" w:cs="Times New Roman"/>
                <w:i/>
                <w:sz w:val="22"/>
                <w:szCs w:val="22"/>
              </w:rPr>
              <w:t xml:space="preserve"> </w:t>
            </w:r>
            <w:proofErr w:type="spellStart"/>
            <w:r w:rsidRPr="00AA42BD">
              <w:rPr>
                <w:rFonts w:ascii="Times New Roman" w:hAnsi="Times New Roman" w:cs="Times New Roman"/>
                <w:i/>
                <w:sz w:val="22"/>
                <w:szCs w:val="22"/>
              </w:rPr>
              <w:t>Kkwang</w:t>
            </w:r>
            <w:proofErr w:type="spellEnd"/>
            <w:r w:rsidRPr="00AA42BD">
              <w:rPr>
                <w:rFonts w:ascii="Times New Roman" w:hAnsi="Times New Roman" w:cs="Times New Roman"/>
                <w:i/>
                <w:sz w:val="22"/>
                <w:szCs w:val="22"/>
              </w:rPr>
              <w:t xml:space="preserve"> District, Bangkok 10310 Tel. 0 2247 0013 Ext. 1404.  Please contact in person at the office.</w:t>
            </w:r>
          </w:p>
          <w:p w:rsidR="00AA42BD" w:rsidRPr="00AA42BD" w:rsidRDefault="00AA42BD" w:rsidP="00AA42BD">
            <w:pPr>
              <w:rPr>
                <w:rFonts w:ascii="Times New Roman" w:hAnsi="Times New Roman" w:cs="Times New Roman"/>
                <w:b/>
                <w:bCs/>
                <w:iCs/>
                <w:sz w:val="22"/>
                <w:szCs w:val="22"/>
              </w:rPr>
            </w:pPr>
            <w:r w:rsidRPr="00AA42BD">
              <w:rPr>
                <w:rFonts w:ascii="Times New Roman" w:hAnsi="Times New Roman" w:cs="Times New Roman"/>
                <w:i/>
                <w:sz w:val="22"/>
                <w:szCs w:val="22"/>
              </w:rPr>
              <w:t>(Note: -)</w:t>
            </w:r>
          </w:p>
        </w:tc>
        <w:tc>
          <w:tcPr>
            <w:tcW w:w="4683" w:type="dxa"/>
            <w:tcBorders>
              <w:top w:val="single" w:sz="4" w:space="0" w:color="auto"/>
              <w:left w:val="single" w:sz="4" w:space="0" w:color="auto"/>
              <w:bottom w:val="single" w:sz="4" w:space="0" w:color="auto"/>
              <w:right w:val="single" w:sz="4" w:space="0" w:color="auto"/>
            </w:tcBorders>
          </w:tcPr>
          <w:p w:rsidR="00AA42BD" w:rsidRPr="00AA42BD" w:rsidRDefault="00AA42BD" w:rsidP="00164E79">
            <w:pPr>
              <w:rPr>
                <w:rFonts w:ascii="Times New Roman" w:hAnsi="Times New Roman" w:cs="Times New Roman"/>
                <w:sz w:val="22"/>
                <w:szCs w:val="22"/>
              </w:rPr>
            </w:pPr>
            <w:r w:rsidRPr="00AA42BD">
              <w:rPr>
                <w:rFonts w:ascii="Times New Roman" w:hAnsi="Times New Roman" w:cs="Times New Roman"/>
                <w:b/>
                <w:bCs/>
                <w:i/>
                <w:iCs/>
                <w:sz w:val="22"/>
                <w:szCs w:val="22"/>
              </w:rPr>
              <w:t>Service hours</w:t>
            </w:r>
            <w:r w:rsidRPr="00AA42BD">
              <w:rPr>
                <w:rFonts w:ascii="Times New Roman" w:hAnsi="Times New Roman" w:cs="Times New Roman"/>
                <w:i/>
                <w:iCs/>
                <w:sz w:val="22"/>
                <w:szCs w:val="22"/>
              </w:rPr>
              <w:t xml:space="preserve">     Open from Monday to Friday (except official holidays) between </w:t>
            </w:r>
            <w:r w:rsidRPr="00AA42BD">
              <w:rPr>
                <w:rFonts w:ascii="Times New Roman" w:hAnsi="Times New Roman" w:cs="Times New Roman"/>
                <w:i/>
                <w:iCs/>
                <w:sz w:val="22"/>
                <w:szCs w:val="22"/>
                <w:cs/>
              </w:rPr>
              <w:t xml:space="preserve">08:30 </w:t>
            </w:r>
            <w:r w:rsidRPr="00AA42BD">
              <w:rPr>
                <w:rFonts w:ascii="Times New Roman" w:hAnsi="Times New Roman" w:cs="Times New Roman"/>
                <w:i/>
                <w:iCs/>
                <w:sz w:val="22"/>
                <w:szCs w:val="22"/>
              </w:rPr>
              <w:t xml:space="preserve">- </w:t>
            </w:r>
            <w:r w:rsidRPr="00AA42BD">
              <w:rPr>
                <w:rFonts w:ascii="Times New Roman" w:hAnsi="Times New Roman" w:cs="Times New Roman"/>
                <w:i/>
                <w:iCs/>
                <w:sz w:val="22"/>
                <w:szCs w:val="22"/>
                <w:cs/>
              </w:rPr>
              <w:t xml:space="preserve">16:30 </w:t>
            </w:r>
            <w:r w:rsidRPr="00AA42BD">
              <w:rPr>
                <w:rFonts w:ascii="Times New Roman" w:hAnsi="Times New Roman" w:cs="Times New Roman"/>
                <w:i/>
                <w:iCs/>
                <w:sz w:val="22"/>
                <w:szCs w:val="22"/>
              </w:rPr>
              <w:t xml:space="preserve">hrs. </w:t>
            </w:r>
            <w:r w:rsidRPr="00AA42BD">
              <w:rPr>
                <w:rFonts w:ascii="Times New Roman" w:hAnsi="Times New Roman" w:cs="Times New Roman"/>
                <w:i/>
                <w:iCs/>
                <w:sz w:val="22"/>
                <w:szCs w:val="22"/>
                <w:cs/>
              </w:rPr>
              <w:t>(</w:t>
            </w:r>
            <w:r w:rsidRPr="00AA42BD">
              <w:rPr>
                <w:rFonts w:ascii="Times New Roman" w:hAnsi="Times New Roman" w:cs="Times New Roman"/>
                <w:i/>
                <w:iCs/>
                <w:sz w:val="22"/>
                <w:szCs w:val="22"/>
              </w:rPr>
              <w:t>with lunch break)</w:t>
            </w:r>
          </w:p>
        </w:tc>
      </w:tr>
      <w:tr w:rsidR="00AA42BD" w:rsidRPr="00AA42BD" w:rsidTr="00164E79">
        <w:tc>
          <w:tcPr>
            <w:tcW w:w="5387" w:type="dxa"/>
            <w:tcBorders>
              <w:top w:val="single" w:sz="4" w:space="0" w:color="auto"/>
              <w:left w:val="single" w:sz="4" w:space="0" w:color="auto"/>
              <w:bottom w:val="single" w:sz="4" w:space="0" w:color="auto"/>
              <w:right w:val="single" w:sz="4" w:space="0" w:color="auto"/>
            </w:tcBorders>
          </w:tcPr>
          <w:p w:rsidR="00AA42BD" w:rsidRPr="00AA42BD" w:rsidRDefault="00AA42BD" w:rsidP="00164E79">
            <w:pPr>
              <w:rPr>
                <w:rFonts w:ascii="Times New Roman" w:hAnsi="Times New Roman" w:cs="Times New Roman"/>
                <w:b/>
                <w:bCs/>
                <w:i/>
                <w:sz w:val="22"/>
                <w:szCs w:val="22"/>
              </w:rPr>
            </w:pPr>
            <w:r w:rsidRPr="00AA42BD">
              <w:rPr>
                <w:rFonts w:ascii="Times New Roman" w:hAnsi="Times New Roman" w:cs="Times New Roman"/>
                <w:b/>
                <w:bCs/>
                <w:i/>
                <w:sz w:val="22"/>
                <w:szCs w:val="22"/>
              </w:rPr>
              <w:t>Service point</w:t>
            </w:r>
          </w:p>
          <w:p w:rsidR="00AA42BD" w:rsidRPr="00AA42BD" w:rsidRDefault="00AA42BD" w:rsidP="00164E79">
            <w:pPr>
              <w:rPr>
                <w:rFonts w:ascii="Times New Roman" w:hAnsi="Times New Roman" w:cs="Times New Roman"/>
                <w:i/>
                <w:sz w:val="22"/>
                <w:szCs w:val="22"/>
              </w:rPr>
            </w:pPr>
            <w:r w:rsidRPr="00AA42BD">
              <w:rPr>
                <w:rFonts w:ascii="Times New Roman" w:hAnsi="Times New Roman" w:cs="Times New Roman"/>
                <w:i/>
                <w:sz w:val="22"/>
                <w:szCs w:val="22"/>
              </w:rPr>
              <w:t>(Note: -)</w:t>
            </w:r>
          </w:p>
          <w:p w:rsidR="00AA42BD" w:rsidRPr="00AA42BD" w:rsidRDefault="00AA42BD" w:rsidP="00164E79">
            <w:pPr>
              <w:rPr>
                <w:rFonts w:ascii="Times New Roman" w:hAnsi="Times New Roman" w:cs="Times New Roman"/>
                <w:i/>
                <w:sz w:val="22"/>
                <w:szCs w:val="22"/>
              </w:rPr>
            </w:pPr>
            <w:r w:rsidRPr="00AA42BD">
              <w:rPr>
                <w:rStyle w:val="Emphasis"/>
                <w:rFonts w:ascii="Times New Roman" w:hAnsi="Times New Roman" w:cs="Times New Roman"/>
                <w:sz w:val="22"/>
                <w:szCs w:val="22"/>
                <w:shd w:val="clear" w:color="auto" w:fill="FFFFFF"/>
              </w:rPr>
              <w:t>Cultural Promotion Fund</w:t>
            </w:r>
            <w:r w:rsidRPr="00AA42BD">
              <w:rPr>
                <w:rFonts w:ascii="Times New Roman" w:hAnsi="Times New Roman" w:cs="Times New Roman"/>
                <w:sz w:val="22"/>
                <w:szCs w:val="22"/>
                <w:shd w:val="clear" w:color="auto" w:fill="FFFFFF"/>
              </w:rPr>
              <w:t> </w:t>
            </w:r>
            <w:r w:rsidRPr="00AA42BD">
              <w:rPr>
                <w:rFonts w:ascii="Times New Roman" w:hAnsi="Times New Roman" w:cs="Times New Roman"/>
                <w:i/>
                <w:iCs/>
                <w:sz w:val="22"/>
                <w:szCs w:val="22"/>
                <w:shd w:val="clear" w:color="auto" w:fill="FFFFFF"/>
              </w:rPr>
              <w:t>Division, </w:t>
            </w:r>
            <w:r w:rsidRPr="00AA42BD">
              <w:rPr>
                <w:rFonts w:ascii="Times New Roman" w:hAnsi="Times New Roman" w:cs="Times New Roman"/>
                <w:i/>
                <w:sz w:val="22"/>
                <w:szCs w:val="22"/>
              </w:rPr>
              <w:t xml:space="preserve">Department of Cultural Promotion, No. 14 , </w:t>
            </w:r>
            <w:proofErr w:type="spellStart"/>
            <w:r w:rsidRPr="00AA42BD">
              <w:rPr>
                <w:rFonts w:ascii="Times New Roman" w:hAnsi="Times New Roman" w:cs="Times New Roman"/>
                <w:i/>
                <w:sz w:val="22"/>
                <w:szCs w:val="22"/>
              </w:rPr>
              <w:t>Thiam</w:t>
            </w:r>
            <w:proofErr w:type="spellEnd"/>
            <w:r w:rsidRPr="00AA42BD">
              <w:rPr>
                <w:rFonts w:ascii="Times New Roman" w:hAnsi="Times New Roman" w:cs="Times New Roman"/>
                <w:i/>
                <w:sz w:val="22"/>
                <w:szCs w:val="22"/>
              </w:rPr>
              <w:t xml:space="preserve"> </w:t>
            </w:r>
            <w:proofErr w:type="spellStart"/>
            <w:r w:rsidRPr="00AA42BD">
              <w:rPr>
                <w:rFonts w:ascii="Times New Roman" w:hAnsi="Times New Roman" w:cs="Times New Roman"/>
                <w:i/>
                <w:sz w:val="22"/>
                <w:szCs w:val="22"/>
              </w:rPr>
              <w:t>Ruam</w:t>
            </w:r>
            <w:proofErr w:type="spellEnd"/>
            <w:r w:rsidRPr="00AA42BD">
              <w:rPr>
                <w:rFonts w:ascii="Times New Roman" w:hAnsi="Times New Roman" w:cs="Times New Roman"/>
                <w:i/>
                <w:sz w:val="22"/>
                <w:szCs w:val="22"/>
              </w:rPr>
              <w:t xml:space="preserve"> </w:t>
            </w:r>
            <w:proofErr w:type="spellStart"/>
            <w:r w:rsidRPr="00AA42BD">
              <w:rPr>
                <w:rFonts w:ascii="Times New Roman" w:hAnsi="Times New Roman" w:cs="Times New Roman"/>
                <w:i/>
                <w:sz w:val="22"/>
                <w:szCs w:val="22"/>
              </w:rPr>
              <w:t>Mit</w:t>
            </w:r>
            <w:proofErr w:type="spellEnd"/>
            <w:r w:rsidRPr="00AA42BD">
              <w:rPr>
                <w:rFonts w:ascii="Times New Roman" w:hAnsi="Times New Roman" w:cs="Times New Roman"/>
                <w:i/>
                <w:sz w:val="22"/>
                <w:szCs w:val="22"/>
              </w:rPr>
              <w:t xml:space="preserve"> Road, </w:t>
            </w:r>
          </w:p>
          <w:p w:rsidR="00AA42BD" w:rsidRPr="00AA42BD" w:rsidRDefault="00AA42BD" w:rsidP="00164E79">
            <w:pPr>
              <w:rPr>
                <w:rFonts w:ascii="Times New Roman" w:hAnsi="Times New Roman" w:cs="Times New Roman"/>
                <w:b/>
                <w:bCs/>
                <w:i/>
                <w:sz w:val="22"/>
                <w:szCs w:val="22"/>
              </w:rPr>
            </w:pPr>
            <w:proofErr w:type="spellStart"/>
            <w:r w:rsidRPr="00AA42BD">
              <w:rPr>
                <w:rFonts w:ascii="Times New Roman" w:hAnsi="Times New Roman" w:cs="Times New Roman"/>
                <w:i/>
                <w:sz w:val="22"/>
                <w:szCs w:val="22"/>
              </w:rPr>
              <w:t>Huai</w:t>
            </w:r>
            <w:proofErr w:type="spellEnd"/>
            <w:r w:rsidRPr="00AA42BD">
              <w:rPr>
                <w:rFonts w:ascii="Times New Roman" w:hAnsi="Times New Roman" w:cs="Times New Roman"/>
                <w:i/>
                <w:sz w:val="22"/>
                <w:szCs w:val="22"/>
              </w:rPr>
              <w:t xml:space="preserve"> </w:t>
            </w:r>
            <w:proofErr w:type="spellStart"/>
            <w:r w:rsidRPr="00AA42BD">
              <w:rPr>
                <w:rFonts w:ascii="Times New Roman" w:hAnsi="Times New Roman" w:cs="Times New Roman"/>
                <w:i/>
                <w:sz w:val="22"/>
                <w:szCs w:val="22"/>
              </w:rPr>
              <w:t>Kkwang</w:t>
            </w:r>
            <w:proofErr w:type="spellEnd"/>
            <w:r w:rsidRPr="00AA42BD">
              <w:rPr>
                <w:rFonts w:ascii="Times New Roman" w:hAnsi="Times New Roman" w:cs="Times New Roman"/>
                <w:i/>
                <w:sz w:val="22"/>
                <w:szCs w:val="22"/>
              </w:rPr>
              <w:t xml:space="preserve"> District, Bangkok 10310/Post</w:t>
            </w:r>
          </w:p>
        </w:tc>
        <w:tc>
          <w:tcPr>
            <w:tcW w:w="4683" w:type="dxa"/>
            <w:tcBorders>
              <w:top w:val="single" w:sz="4" w:space="0" w:color="auto"/>
              <w:left w:val="single" w:sz="4" w:space="0" w:color="auto"/>
              <w:bottom w:val="single" w:sz="4" w:space="0" w:color="auto"/>
              <w:right w:val="single" w:sz="4" w:space="0" w:color="auto"/>
            </w:tcBorders>
          </w:tcPr>
          <w:p w:rsidR="00AA42BD" w:rsidRPr="00AA42BD" w:rsidRDefault="00AA42BD" w:rsidP="00164E79">
            <w:pPr>
              <w:rPr>
                <w:rFonts w:ascii="Times New Roman" w:hAnsi="Times New Roman" w:cs="Times New Roman"/>
                <w:b/>
                <w:bCs/>
                <w:i/>
                <w:iCs/>
                <w:sz w:val="22"/>
                <w:szCs w:val="22"/>
              </w:rPr>
            </w:pPr>
            <w:r w:rsidRPr="00AA42BD">
              <w:rPr>
                <w:rFonts w:ascii="Times New Roman" w:hAnsi="Times New Roman" w:cs="Times New Roman"/>
                <w:b/>
                <w:bCs/>
                <w:i/>
                <w:iCs/>
                <w:sz w:val="22"/>
                <w:szCs w:val="22"/>
              </w:rPr>
              <w:t>Service hours</w:t>
            </w:r>
            <w:r w:rsidRPr="00AA42BD">
              <w:rPr>
                <w:rFonts w:ascii="Times New Roman" w:hAnsi="Times New Roman" w:cs="Times New Roman"/>
                <w:i/>
                <w:iCs/>
                <w:sz w:val="22"/>
                <w:szCs w:val="22"/>
              </w:rPr>
              <w:t xml:space="preserve">     Open from Monday to Friday (except official holidays) from </w:t>
            </w:r>
            <w:r w:rsidRPr="00AA42BD">
              <w:rPr>
                <w:rFonts w:ascii="Times New Roman" w:hAnsi="Times New Roman" w:cs="Times New Roman"/>
                <w:i/>
                <w:iCs/>
                <w:sz w:val="22"/>
                <w:szCs w:val="22"/>
                <w:cs/>
              </w:rPr>
              <w:t xml:space="preserve">08:30 </w:t>
            </w:r>
            <w:r w:rsidRPr="00AA42BD">
              <w:rPr>
                <w:rFonts w:ascii="Times New Roman" w:hAnsi="Times New Roman" w:cs="Times New Roman"/>
                <w:i/>
                <w:iCs/>
                <w:sz w:val="22"/>
                <w:szCs w:val="22"/>
              </w:rPr>
              <w:t xml:space="preserve">- </w:t>
            </w:r>
            <w:r w:rsidRPr="00AA42BD">
              <w:rPr>
                <w:rFonts w:ascii="Times New Roman" w:hAnsi="Times New Roman" w:cs="Times New Roman"/>
                <w:i/>
                <w:iCs/>
                <w:sz w:val="22"/>
                <w:szCs w:val="22"/>
                <w:cs/>
              </w:rPr>
              <w:t xml:space="preserve">16:30 </w:t>
            </w:r>
            <w:r w:rsidRPr="00AA42BD">
              <w:rPr>
                <w:rFonts w:ascii="Times New Roman" w:hAnsi="Times New Roman" w:cs="Times New Roman"/>
                <w:i/>
                <w:iCs/>
                <w:sz w:val="22"/>
                <w:szCs w:val="22"/>
              </w:rPr>
              <w:t xml:space="preserve">hrs. </w:t>
            </w:r>
            <w:r w:rsidRPr="00AA42BD">
              <w:rPr>
                <w:rFonts w:ascii="Times New Roman" w:hAnsi="Times New Roman" w:cs="Times New Roman"/>
                <w:i/>
                <w:iCs/>
                <w:sz w:val="22"/>
                <w:szCs w:val="22"/>
                <w:cs/>
              </w:rPr>
              <w:t>(</w:t>
            </w:r>
            <w:r w:rsidRPr="00AA42BD">
              <w:rPr>
                <w:rFonts w:ascii="Times New Roman" w:hAnsi="Times New Roman" w:cs="Times New Roman"/>
                <w:i/>
                <w:iCs/>
                <w:sz w:val="22"/>
                <w:szCs w:val="22"/>
              </w:rPr>
              <w:t>with lunch break)</w:t>
            </w:r>
          </w:p>
        </w:tc>
      </w:tr>
    </w:tbl>
    <w:p w:rsidR="00AA42BD" w:rsidRPr="00AA42BD" w:rsidRDefault="00AA42BD" w:rsidP="00AA42BD">
      <w:pPr>
        <w:spacing w:line="276" w:lineRule="auto"/>
        <w:rPr>
          <w:rFonts w:cs="Times New Roman"/>
          <w:b/>
          <w:bCs/>
          <w:sz w:val="22"/>
          <w:szCs w:val="22"/>
        </w:rPr>
      </w:pPr>
    </w:p>
    <w:p w:rsidR="00AA42BD" w:rsidRPr="00AA42BD" w:rsidRDefault="00AA42BD" w:rsidP="00AA42BD">
      <w:pPr>
        <w:spacing w:after="200" w:line="276" w:lineRule="auto"/>
        <w:rPr>
          <w:rFonts w:cs="Times New Roman"/>
          <w:b/>
          <w:bCs/>
          <w:sz w:val="22"/>
          <w:szCs w:val="22"/>
        </w:rPr>
      </w:pPr>
      <w:r w:rsidRPr="00AA42BD">
        <w:rPr>
          <w:rFonts w:cs="Times New Roman"/>
          <w:b/>
          <w:bCs/>
          <w:sz w:val="22"/>
          <w:szCs w:val="22"/>
        </w:rPr>
        <w:br w:type="page"/>
      </w:r>
    </w:p>
    <w:p w:rsidR="00AA42BD" w:rsidRPr="00AA42BD" w:rsidRDefault="00AA42BD" w:rsidP="00AA42BD">
      <w:pPr>
        <w:spacing w:line="276" w:lineRule="auto"/>
        <w:rPr>
          <w:rFonts w:cs="Times New Roman"/>
          <w:b/>
          <w:bCs/>
          <w:sz w:val="22"/>
          <w:szCs w:val="22"/>
          <w:cs/>
        </w:rPr>
      </w:pPr>
      <w:r w:rsidRPr="00AA42BD">
        <w:rPr>
          <w:rFonts w:cs="Times New Roman"/>
          <w:b/>
          <w:bCs/>
          <w:sz w:val="22"/>
          <w:szCs w:val="22"/>
        </w:rPr>
        <w:lastRenderedPageBreak/>
        <w:t>Procedure, Period and Responsible Section</w:t>
      </w:r>
    </w:p>
    <w:p w:rsidR="00AA42BD" w:rsidRPr="00AA42BD" w:rsidRDefault="00AA42BD" w:rsidP="00AA42BD">
      <w:pPr>
        <w:spacing w:line="276" w:lineRule="auto"/>
        <w:rPr>
          <w:rFonts w:cs="Times New Roman"/>
          <w:sz w:val="22"/>
          <w:szCs w:val="22"/>
        </w:rPr>
      </w:pPr>
      <w:r w:rsidRPr="00AA42BD">
        <w:rPr>
          <w:rFonts w:cs="Times New Roman"/>
          <w:b/>
          <w:bCs/>
          <w:sz w:val="22"/>
          <w:szCs w:val="22"/>
        </w:rPr>
        <w:t xml:space="preserve">Total operational duration: </w:t>
      </w:r>
      <w:r w:rsidRPr="00AA42BD">
        <w:rPr>
          <w:rFonts w:cs="Times New Roman"/>
          <w:sz w:val="22"/>
          <w:szCs w:val="22"/>
          <w:cs/>
        </w:rPr>
        <w:t xml:space="preserve">32 </w:t>
      </w:r>
      <w:r w:rsidRPr="00AA42BD">
        <w:rPr>
          <w:rFonts w:cs="Times New Roman"/>
          <w:sz w:val="22"/>
          <w:szCs w:val="22"/>
        </w:rPr>
        <w:t>Hours</w:t>
      </w:r>
    </w:p>
    <w:tbl>
      <w:tblPr>
        <w:tblStyle w:val="TableGrid"/>
        <w:tblW w:w="0" w:type="auto"/>
        <w:tblLayout w:type="fixed"/>
        <w:tblLook w:val="04A0" w:firstRow="1" w:lastRow="0" w:firstColumn="1" w:lastColumn="0" w:noHBand="0" w:noVBand="1"/>
      </w:tblPr>
      <w:tblGrid>
        <w:gridCol w:w="846"/>
        <w:gridCol w:w="5284"/>
        <w:gridCol w:w="1766"/>
        <w:gridCol w:w="2174"/>
      </w:tblGrid>
      <w:tr w:rsidR="00AA42BD" w:rsidRPr="00AA42BD" w:rsidTr="00164E79">
        <w:trPr>
          <w:tblHeader/>
        </w:trPr>
        <w:tc>
          <w:tcPr>
            <w:tcW w:w="846" w:type="dxa"/>
            <w:shd w:val="clear" w:color="auto" w:fill="F2F2F2" w:themeFill="background1" w:themeFillShade="F2"/>
          </w:tcPr>
          <w:p w:rsidR="00AA42BD" w:rsidRPr="00AA42BD" w:rsidRDefault="00AA42BD" w:rsidP="00164E79">
            <w:pPr>
              <w:spacing w:line="240" w:lineRule="exact"/>
              <w:jc w:val="center"/>
              <w:rPr>
                <w:rFonts w:ascii="Times New Roman" w:hAnsi="Times New Roman" w:cs="Times New Roman"/>
                <w:b/>
                <w:bCs/>
                <w:sz w:val="22"/>
                <w:szCs w:val="22"/>
              </w:rPr>
            </w:pPr>
            <w:r w:rsidRPr="00AA42BD">
              <w:rPr>
                <w:rFonts w:ascii="Times New Roman" w:hAnsi="Times New Roman" w:cs="Times New Roman"/>
                <w:b/>
                <w:bCs/>
                <w:sz w:val="22"/>
                <w:szCs w:val="22"/>
              </w:rPr>
              <w:t>No.</w:t>
            </w:r>
          </w:p>
        </w:tc>
        <w:tc>
          <w:tcPr>
            <w:tcW w:w="5284" w:type="dxa"/>
            <w:shd w:val="clear" w:color="auto" w:fill="F2F2F2" w:themeFill="background1" w:themeFillShade="F2"/>
          </w:tcPr>
          <w:p w:rsidR="00AA42BD" w:rsidRPr="00AA42BD" w:rsidRDefault="00AA42BD" w:rsidP="00164E79">
            <w:pPr>
              <w:spacing w:line="240" w:lineRule="exact"/>
              <w:jc w:val="center"/>
              <w:rPr>
                <w:rFonts w:ascii="Times New Roman" w:hAnsi="Times New Roman" w:cs="Times New Roman"/>
                <w:b/>
                <w:bCs/>
                <w:sz w:val="22"/>
                <w:szCs w:val="22"/>
              </w:rPr>
            </w:pPr>
            <w:r w:rsidRPr="00AA42BD">
              <w:rPr>
                <w:rFonts w:ascii="Times New Roman" w:hAnsi="Times New Roman" w:cs="Times New Roman"/>
                <w:b/>
                <w:bCs/>
                <w:sz w:val="22"/>
                <w:szCs w:val="22"/>
              </w:rPr>
              <w:t xml:space="preserve">Procedure </w:t>
            </w:r>
          </w:p>
        </w:tc>
        <w:tc>
          <w:tcPr>
            <w:tcW w:w="1766" w:type="dxa"/>
            <w:shd w:val="clear" w:color="auto" w:fill="F2F2F2" w:themeFill="background1" w:themeFillShade="F2"/>
          </w:tcPr>
          <w:p w:rsidR="00AA42BD" w:rsidRPr="00AA42BD" w:rsidRDefault="00AA42BD" w:rsidP="00164E79">
            <w:pPr>
              <w:spacing w:line="240" w:lineRule="exact"/>
              <w:jc w:val="center"/>
              <w:rPr>
                <w:rFonts w:ascii="Times New Roman" w:hAnsi="Times New Roman" w:cs="Times New Roman"/>
                <w:b/>
                <w:bCs/>
                <w:sz w:val="22"/>
                <w:szCs w:val="22"/>
                <w:cs/>
              </w:rPr>
            </w:pPr>
            <w:r w:rsidRPr="00AA42BD">
              <w:rPr>
                <w:rFonts w:ascii="Times New Roman" w:hAnsi="Times New Roman" w:cs="Times New Roman"/>
                <w:b/>
                <w:bCs/>
                <w:sz w:val="22"/>
                <w:szCs w:val="22"/>
              </w:rPr>
              <w:t>Duration</w:t>
            </w:r>
          </w:p>
        </w:tc>
        <w:tc>
          <w:tcPr>
            <w:tcW w:w="2174" w:type="dxa"/>
            <w:shd w:val="clear" w:color="auto" w:fill="F2F2F2" w:themeFill="background1" w:themeFillShade="F2"/>
          </w:tcPr>
          <w:p w:rsidR="00AA42BD" w:rsidRPr="00AA42BD" w:rsidRDefault="00AA42BD" w:rsidP="00164E79">
            <w:pPr>
              <w:spacing w:line="240" w:lineRule="exact"/>
              <w:jc w:val="center"/>
              <w:rPr>
                <w:rFonts w:ascii="Times New Roman" w:hAnsi="Times New Roman" w:cs="Times New Roman"/>
                <w:b/>
                <w:bCs/>
                <w:sz w:val="22"/>
                <w:szCs w:val="22"/>
              </w:rPr>
            </w:pPr>
            <w:r w:rsidRPr="00AA42BD">
              <w:rPr>
                <w:rFonts w:ascii="Times New Roman" w:hAnsi="Times New Roman" w:cs="Times New Roman"/>
                <w:b/>
                <w:bCs/>
                <w:sz w:val="22"/>
                <w:szCs w:val="22"/>
              </w:rPr>
              <w:t>Responsible Section</w:t>
            </w:r>
          </w:p>
        </w:tc>
      </w:tr>
      <w:tr w:rsidR="00AA42BD" w:rsidRPr="00AA42BD" w:rsidTr="00164E79">
        <w:trPr>
          <w:trHeight w:val="1469"/>
        </w:trPr>
        <w:tc>
          <w:tcPr>
            <w:tcW w:w="846" w:type="dxa"/>
          </w:tcPr>
          <w:p w:rsidR="00AA42BD" w:rsidRPr="00AA42BD" w:rsidRDefault="00AA42BD" w:rsidP="00164E79">
            <w:pPr>
              <w:spacing w:line="240" w:lineRule="exact"/>
              <w:jc w:val="center"/>
              <w:rPr>
                <w:rFonts w:ascii="Times New Roman" w:hAnsi="Times New Roman" w:cs="Times New Roman"/>
                <w:sz w:val="22"/>
                <w:szCs w:val="22"/>
              </w:rPr>
            </w:pPr>
            <w:r w:rsidRPr="00AA42BD">
              <w:rPr>
                <w:rFonts w:ascii="Times New Roman" w:hAnsi="Times New Roman" w:cs="Times New Roman"/>
                <w:noProof/>
                <w:sz w:val="22"/>
                <w:szCs w:val="22"/>
              </w:rPr>
              <w:t>1</w:t>
            </w:r>
            <w:r w:rsidRPr="00AA42BD">
              <w:rPr>
                <w:rFonts w:ascii="Times New Roman" w:hAnsi="Times New Roman" w:cs="Times New Roman"/>
                <w:sz w:val="22"/>
                <w:szCs w:val="22"/>
              </w:rPr>
              <w:t>)</w:t>
            </w:r>
          </w:p>
        </w:tc>
        <w:tc>
          <w:tcPr>
            <w:tcW w:w="5284" w:type="dxa"/>
          </w:tcPr>
          <w:p w:rsidR="00AA42BD" w:rsidRPr="00AA42BD" w:rsidRDefault="00AA42BD" w:rsidP="00164E79">
            <w:pPr>
              <w:spacing w:line="240" w:lineRule="exact"/>
              <w:rPr>
                <w:rFonts w:ascii="Times New Roman" w:hAnsi="Times New Roman" w:cs="Times New Roman"/>
                <w:b/>
                <w:bCs/>
                <w:iCs/>
                <w:sz w:val="22"/>
                <w:szCs w:val="22"/>
              </w:rPr>
            </w:pPr>
            <w:r w:rsidRPr="00AA42BD">
              <w:rPr>
                <w:rFonts w:ascii="Times New Roman" w:hAnsi="Times New Roman" w:cs="Times New Roman"/>
                <w:b/>
                <w:bCs/>
                <w:iCs/>
                <w:sz w:val="22"/>
                <w:szCs w:val="22"/>
              </w:rPr>
              <w:t>Document Examination</w:t>
            </w:r>
          </w:p>
          <w:p w:rsidR="00AA42BD" w:rsidRPr="00AA42BD" w:rsidRDefault="00AA42BD" w:rsidP="00164E79">
            <w:pPr>
              <w:spacing w:line="240" w:lineRule="exact"/>
              <w:rPr>
                <w:rFonts w:ascii="Times New Roman" w:hAnsi="Times New Roman" w:cs="Times New Roman"/>
                <w:iCs/>
                <w:sz w:val="22"/>
                <w:szCs w:val="22"/>
              </w:rPr>
            </w:pPr>
            <w:r w:rsidRPr="00AA42BD">
              <w:rPr>
                <w:rFonts w:ascii="Times New Roman" w:hAnsi="Times New Roman" w:cs="Times New Roman"/>
                <w:iCs/>
                <w:sz w:val="22"/>
                <w:szCs w:val="22"/>
              </w:rPr>
              <w:t>The officer checks document and prepares the matter to seek approval for reimbursing medical expenses.</w:t>
            </w:r>
          </w:p>
          <w:p w:rsidR="00AA42BD" w:rsidRPr="00AA42BD" w:rsidRDefault="00AA42BD" w:rsidP="00164E79">
            <w:pPr>
              <w:spacing w:line="240" w:lineRule="exact"/>
              <w:rPr>
                <w:rFonts w:ascii="Times New Roman" w:hAnsi="Times New Roman" w:cs="Times New Roman"/>
                <w:i/>
                <w:sz w:val="22"/>
                <w:szCs w:val="22"/>
              </w:rPr>
            </w:pPr>
            <w:r w:rsidRPr="00AA42BD">
              <w:rPr>
                <w:rFonts w:ascii="Times New Roman" w:hAnsi="Times New Roman" w:cs="Times New Roman"/>
                <w:i/>
                <w:sz w:val="22"/>
                <w:szCs w:val="22"/>
              </w:rPr>
              <w:t>(Note:(Artists' Welfare Group,</w:t>
            </w:r>
            <w:r w:rsidRPr="00AA42BD">
              <w:rPr>
                <w:rStyle w:val="Emphasis"/>
                <w:rFonts w:ascii="Times New Roman" w:hAnsi="Times New Roman" w:cs="Times New Roman"/>
                <w:sz w:val="22"/>
                <w:szCs w:val="22"/>
                <w:shd w:val="clear" w:color="auto" w:fill="FFFFFF"/>
              </w:rPr>
              <w:t xml:space="preserve"> Cultural Promotion Fund</w:t>
            </w:r>
            <w:r w:rsidRPr="00AA42BD">
              <w:rPr>
                <w:rFonts w:ascii="Times New Roman" w:hAnsi="Times New Roman" w:cs="Times New Roman"/>
                <w:sz w:val="22"/>
                <w:szCs w:val="22"/>
                <w:shd w:val="clear" w:color="auto" w:fill="FFFFFF"/>
              </w:rPr>
              <w:t> </w:t>
            </w:r>
            <w:r w:rsidRPr="00AA42BD">
              <w:rPr>
                <w:rFonts w:ascii="Times New Roman" w:hAnsi="Times New Roman" w:cs="Times New Roman"/>
                <w:i/>
                <w:iCs/>
                <w:sz w:val="22"/>
                <w:szCs w:val="22"/>
                <w:shd w:val="clear" w:color="auto" w:fill="FFFFFF"/>
              </w:rPr>
              <w:t>Division, </w:t>
            </w:r>
            <w:r w:rsidRPr="00AA42BD">
              <w:rPr>
                <w:rFonts w:ascii="Times New Roman" w:hAnsi="Times New Roman" w:cs="Times New Roman"/>
                <w:i/>
                <w:sz w:val="22"/>
                <w:szCs w:val="22"/>
              </w:rPr>
              <w:t>Department of Cultural Promotion, Ministry of Culture ))</w:t>
            </w:r>
          </w:p>
          <w:p w:rsidR="00AA42BD" w:rsidRPr="00AA42BD" w:rsidRDefault="00AA42BD" w:rsidP="00164E79">
            <w:pPr>
              <w:spacing w:line="240" w:lineRule="exact"/>
              <w:rPr>
                <w:rFonts w:ascii="Times New Roman" w:hAnsi="Times New Roman" w:cs="Times New Roman"/>
                <w:i/>
                <w:sz w:val="22"/>
                <w:szCs w:val="22"/>
              </w:rPr>
            </w:pPr>
          </w:p>
        </w:tc>
        <w:tc>
          <w:tcPr>
            <w:tcW w:w="1766" w:type="dxa"/>
          </w:tcPr>
          <w:p w:rsidR="00AA42BD" w:rsidRPr="00AA42BD" w:rsidRDefault="00AA42BD" w:rsidP="00164E79">
            <w:pPr>
              <w:spacing w:line="240" w:lineRule="exact"/>
              <w:jc w:val="center"/>
              <w:rPr>
                <w:rFonts w:ascii="Times New Roman" w:hAnsi="Times New Roman" w:cs="Times New Roman"/>
                <w:sz w:val="22"/>
                <w:szCs w:val="22"/>
              </w:rPr>
            </w:pPr>
            <w:r w:rsidRPr="00AA42BD">
              <w:rPr>
                <w:rFonts w:ascii="Times New Roman" w:hAnsi="Times New Roman" w:cs="Times New Roman"/>
                <w:sz w:val="22"/>
                <w:szCs w:val="22"/>
                <w:cs/>
              </w:rPr>
              <w:t xml:space="preserve">2 </w:t>
            </w:r>
            <w:r w:rsidRPr="00AA42BD">
              <w:rPr>
                <w:rFonts w:ascii="Times New Roman" w:hAnsi="Times New Roman" w:cs="Times New Roman"/>
                <w:sz w:val="22"/>
                <w:szCs w:val="22"/>
              </w:rPr>
              <w:t>Hours</w:t>
            </w:r>
          </w:p>
        </w:tc>
        <w:tc>
          <w:tcPr>
            <w:tcW w:w="2174" w:type="dxa"/>
          </w:tcPr>
          <w:p w:rsidR="00AA42BD" w:rsidRPr="00AA42BD" w:rsidRDefault="00AA42BD" w:rsidP="00164E79">
            <w:pPr>
              <w:spacing w:line="240" w:lineRule="exact"/>
              <w:jc w:val="center"/>
              <w:rPr>
                <w:rFonts w:ascii="Times New Roman" w:hAnsi="Times New Roman" w:cs="Times New Roman"/>
                <w:sz w:val="22"/>
                <w:szCs w:val="22"/>
              </w:rPr>
            </w:pPr>
            <w:r w:rsidRPr="00AA42BD">
              <w:rPr>
                <w:rFonts w:ascii="Times New Roman" w:hAnsi="Times New Roman" w:cs="Times New Roman"/>
                <w:noProof/>
                <w:sz w:val="22"/>
                <w:szCs w:val="22"/>
              </w:rPr>
              <w:t>-</w:t>
            </w:r>
          </w:p>
          <w:p w:rsidR="00AA42BD" w:rsidRPr="00AA42BD" w:rsidRDefault="00AA42BD" w:rsidP="00164E79">
            <w:pPr>
              <w:spacing w:line="240" w:lineRule="exact"/>
              <w:jc w:val="center"/>
              <w:rPr>
                <w:rFonts w:ascii="Times New Roman" w:hAnsi="Times New Roman" w:cs="Times New Roman"/>
                <w:sz w:val="22"/>
                <w:szCs w:val="22"/>
              </w:rPr>
            </w:pPr>
          </w:p>
        </w:tc>
      </w:tr>
      <w:tr w:rsidR="00AA42BD" w:rsidRPr="00AA42BD" w:rsidTr="00164E79">
        <w:tc>
          <w:tcPr>
            <w:tcW w:w="846" w:type="dxa"/>
          </w:tcPr>
          <w:p w:rsidR="00AA42BD" w:rsidRPr="00AA42BD" w:rsidRDefault="00AA42BD" w:rsidP="00164E79">
            <w:pPr>
              <w:spacing w:line="240" w:lineRule="exact"/>
              <w:jc w:val="center"/>
              <w:rPr>
                <w:rFonts w:ascii="Times New Roman" w:hAnsi="Times New Roman" w:cs="Times New Roman"/>
                <w:sz w:val="22"/>
                <w:szCs w:val="22"/>
              </w:rPr>
            </w:pPr>
            <w:r w:rsidRPr="00AA42BD">
              <w:rPr>
                <w:rFonts w:ascii="Times New Roman" w:hAnsi="Times New Roman" w:cs="Times New Roman"/>
                <w:noProof/>
                <w:sz w:val="22"/>
                <w:szCs w:val="22"/>
              </w:rPr>
              <w:t>2</w:t>
            </w:r>
            <w:r w:rsidRPr="00AA42BD">
              <w:rPr>
                <w:rFonts w:ascii="Times New Roman" w:hAnsi="Times New Roman" w:cs="Times New Roman"/>
                <w:sz w:val="22"/>
                <w:szCs w:val="22"/>
              </w:rPr>
              <w:t>)</w:t>
            </w:r>
          </w:p>
        </w:tc>
        <w:tc>
          <w:tcPr>
            <w:tcW w:w="5284" w:type="dxa"/>
          </w:tcPr>
          <w:p w:rsidR="00AA42BD" w:rsidRPr="00AA42BD" w:rsidRDefault="00AA42BD" w:rsidP="00164E79">
            <w:pPr>
              <w:spacing w:line="240" w:lineRule="exact"/>
              <w:rPr>
                <w:rFonts w:ascii="Times New Roman" w:hAnsi="Times New Roman" w:cs="Times New Roman"/>
                <w:b/>
                <w:bCs/>
                <w:iCs/>
                <w:sz w:val="22"/>
                <w:szCs w:val="22"/>
              </w:rPr>
            </w:pPr>
            <w:r w:rsidRPr="00AA42BD">
              <w:rPr>
                <w:rFonts w:ascii="Times New Roman" w:hAnsi="Times New Roman" w:cs="Times New Roman"/>
                <w:b/>
                <w:bCs/>
                <w:iCs/>
                <w:sz w:val="22"/>
                <w:szCs w:val="22"/>
              </w:rPr>
              <w:t>Consideration</w:t>
            </w:r>
          </w:p>
          <w:p w:rsidR="00AA42BD" w:rsidRPr="00AA42BD" w:rsidRDefault="00AA42BD" w:rsidP="00164E79">
            <w:pPr>
              <w:spacing w:line="240" w:lineRule="exact"/>
              <w:rPr>
                <w:rFonts w:ascii="Times New Roman" w:hAnsi="Times New Roman" w:cs="Times New Roman"/>
                <w:iCs/>
                <w:sz w:val="22"/>
                <w:szCs w:val="22"/>
              </w:rPr>
            </w:pPr>
            <w:r w:rsidRPr="00AA42BD">
              <w:rPr>
                <w:rFonts w:ascii="Times New Roman" w:hAnsi="Times New Roman" w:cs="Times New Roman"/>
                <w:iCs/>
                <w:sz w:val="22"/>
                <w:szCs w:val="22"/>
              </w:rPr>
              <w:t>Presentation to the authority to approve and sign financial document.</w:t>
            </w:r>
          </w:p>
          <w:p w:rsidR="00AA42BD" w:rsidRPr="00AA42BD" w:rsidRDefault="00AA42BD" w:rsidP="00164E79">
            <w:pPr>
              <w:spacing w:line="240" w:lineRule="exact"/>
              <w:rPr>
                <w:rFonts w:ascii="Times New Roman" w:hAnsi="Times New Roman" w:cs="Times New Roman"/>
                <w:iCs/>
                <w:sz w:val="22"/>
                <w:szCs w:val="22"/>
              </w:rPr>
            </w:pPr>
            <w:r w:rsidRPr="00AA42BD">
              <w:rPr>
                <w:rFonts w:ascii="Times New Roman" w:hAnsi="Times New Roman" w:cs="Times New Roman"/>
                <w:i/>
                <w:sz w:val="22"/>
                <w:szCs w:val="22"/>
              </w:rPr>
              <w:t>(Note: :(</w:t>
            </w:r>
            <w:r w:rsidRPr="00AA42BD">
              <w:rPr>
                <w:rStyle w:val="Emphasis"/>
                <w:rFonts w:ascii="Times New Roman" w:hAnsi="Times New Roman" w:cs="Times New Roman"/>
                <w:sz w:val="22"/>
                <w:szCs w:val="22"/>
                <w:shd w:val="clear" w:color="auto" w:fill="FFFFFF"/>
              </w:rPr>
              <w:t>Cultural Promotion Fund</w:t>
            </w:r>
            <w:r w:rsidRPr="00AA42BD">
              <w:rPr>
                <w:rFonts w:ascii="Times New Roman" w:hAnsi="Times New Roman" w:cs="Times New Roman"/>
                <w:sz w:val="22"/>
                <w:szCs w:val="22"/>
                <w:shd w:val="clear" w:color="auto" w:fill="FFFFFF"/>
              </w:rPr>
              <w:t> </w:t>
            </w:r>
            <w:r w:rsidRPr="00AA42BD">
              <w:rPr>
                <w:rFonts w:ascii="Times New Roman" w:hAnsi="Times New Roman" w:cs="Times New Roman"/>
                <w:i/>
                <w:iCs/>
                <w:sz w:val="22"/>
                <w:szCs w:val="22"/>
                <w:shd w:val="clear" w:color="auto" w:fill="FFFFFF"/>
              </w:rPr>
              <w:t>Division, </w:t>
            </w:r>
            <w:r w:rsidRPr="00AA42BD">
              <w:rPr>
                <w:rFonts w:ascii="Times New Roman" w:hAnsi="Times New Roman" w:cs="Times New Roman"/>
                <w:i/>
                <w:sz w:val="22"/>
                <w:szCs w:val="22"/>
              </w:rPr>
              <w:t>Department of Cultural Promotion, Ministry of Culture))</w:t>
            </w:r>
          </w:p>
        </w:tc>
        <w:tc>
          <w:tcPr>
            <w:tcW w:w="1766" w:type="dxa"/>
          </w:tcPr>
          <w:p w:rsidR="00AA42BD" w:rsidRPr="00AA42BD" w:rsidRDefault="00AA42BD" w:rsidP="00164E79">
            <w:pPr>
              <w:spacing w:line="240" w:lineRule="exact"/>
              <w:jc w:val="center"/>
              <w:rPr>
                <w:rFonts w:ascii="Times New Roman" w:hAnsi="Times New Roman" w:cs="Times New Roman"/>
                <w:sz w:val="22"/>
                <w:szCs w:val="22"/>
              </w:rPr>
            </w:pPr>
            <w:r w:rsidRPr="00AA42BD">
              <w:rPr>
                <w:rFonts w:ascii="Times New Roman" w:hAnsi="Times New Roman" w:cs="Times New Roman"/>
                <w:sz w:val="22"/>
                <w:szCs w:val="22"/>
                <w:cs/>
              </w:rPr>
              <w:t xml:space="preserve">30 </w:t>
            </w:r>
            <w:r w:rsidRPr="00AA42BD">
              <w:rPr>
                <w:rFonts w:ascii="Times New Roman" w:hAnsi="Times New Roman" w:cs="Times New Roman"/>
                <w:sz w:val="22"/>
                <w:szCs w:val="22"/>
              </w:rPr>
              <w:t>Hours</w:t>
            </w:r>
          </w:p>
        </w:tc>
        <w:tc>
          <w:tcPr>
            <w:tcW w:w="2174" w:type="dxa"/>
          </w:tcPr>
          <w:p w:rsidR="00AA42BD" w:rsidRPr="00AA42BD" w:rsidRDefault="00AA42BD" w:rsidP="00164E79">
            <w:pPr>
              <w:spacing w:line="240" w:lineRule="exact"/>
              <w:jc w:val="center"/>
              <w:rPr>
                <w:rFonts w:ascii="Times New Roman" w:hAnsi="Times New Roman" w:cs="Times New Roman"/>
                <w:sz w:val="22"/>
                <w:szCs w:val="22"/>
              </w:rPr>
            </w:pPr>
            <w:r w:rsidRPr="00AA42BD">
              <w:rPr>
                <w:rFonts w:ascii="Times New Roman" w:hAnsi="Times New Roman" w:cs="Times New Roman"/>
                <w:noProof/>
                <w:sz w:val="22"/>
                <w:szCs w:val="22"/>
              </w:rPr>
              <w:t>-</w:t>
            </w:r>
          </w:p>
          <w:p w:rsidR="00AA42BD" w:rsidRPr="00AA42BD" w:rsidRDefault="00AA42BD" w:rsidP="00164E79">
            <w:pPr>
              <w:spacing w:line="240" w:lineRule="exact"/>
              <w:jc w:val="center"/>
              <w:rPr>
                <w:rFonts w:ascii="Times New Roman" w:hAnsi="Times New Roman" w:cs="Times New Roman"/>
                <w:sz w:val="22"/>
                <w:szCs w:val="22"/>
              </w:rPr>
            </w:pPr>
          </w:p>
        </w:tc>
      </w:tr>
    </w:tbl>
    <w:p w:rsidR="00AA42BD" w:rsidRPr="00AA42BD" w:rsidRDefault="00AA42BD" w:rsidP="00AA42BD">
      <w:pPr>
        <w:spacing w:line="120" w:lineRule="auto"/>
        <w:rPr>
          <w:rFonts w:cs="Times New Roman"/>
          <w:sz w:val="22"/>
          <w:szCs w:val="22"/>
        </w:rPr>
      </w:pPr>
    </w:p>
    <w:p w:rsidR="00AA42BD" w:rsidRPr="00AA42BD" w:rsidRDefault="00AA42BD" w:rsidP="00AA42BD">
      <w:pPr>
        <w:rPr>
          <w:rFonts w:cs="Times New Roman"/>
          <w:b/>
          <w:bCs/>
          <w:sz w:val="22"/>
          <w:szCs w:val="22"/>
        </w:rPr>
      </w:pPr>
    </w:p>
    <w:p w:rsidR="00AA42BD" w:rsidRPr="00AA42BD" w:rsidRDefault="00AA42BD" w:rsidP="00AA42BD">
      <w:pPr>
        <w:spacing w:line="276" w:lineRule="auto"/>
        <w:rPr>
          <w:rFonts w:cs="Times New Roman"/>
          <w:b/>
          <w:bCs/>
          <w:sz w:val="22"/>
          <w:szCs w:val="22"/>
          <w:cs/>
        </w:rPr>
      </w:pPr>
      <w:r w:rsidRPr="00AA42BD">
        <w:rPr>
          <w:rFonts w:cs="Times New Roman"/>
          <w:b/>
          <w:bCs/>
          <w:sz w:val="22"/>
          <w:szCs w:val="22"/>
        </w:rPr>
        <w:t>List of supporting documents</w:t>
      </w:r>
    </w:p>
    <w:tbl>
      <w:tblPr>
        <w:tblStyle w:val="TableGrid"/>
        <w:tblW w:w="10075" w:type="dxa"/>
        <w:tblLayout w:type="fixed"/>
        <w:tblLook w:val="04A0" w:firstRow="1" w:lastRow="0" w:firstColumn="1" w:lastColumn="0" w:noHBand="0" w:noVBand="1"/>
      </w:tblPr>
      <w:tblGrid>
        <w:gridCol w:w="846"/>
        <w:gridCol w:w="5953"/>
        <w:gridCol w:w="3276"/>
      </w:tblGrid>
      <w:tr w:rsidR="00AA42BD" w:rsidRPr="00AA42BD" w:rsidTr="00164E79">
        <w:trPr>
          <w:tblHeader/>
        </w:trPr>
        <w:tc>
          <w:tcPr>
            <w:tcW w:w="846" w:type="dxa"/>
            <w:shd w:val="clear" w:color="auto" w:fill="F2F2F2" w:themeFill="background1" w:themeFillShade="F2"/>
          </w:tcPr>
          <w:p w:rsidR="00AA42BD" w:rsidRPr="00AA42BD" w:rsidRDefault="00AA42BD" w:rsidP="00164E79">
            <w:pPr>
              <w:jc w:val="center"/>
              <w:rPr>
                <w:rFonts w:ascii="Times New Roman" w:hAnsi="Times New Roman" w:cs="Times New Roman"/>
                <w:b/>
                <w:bCs/>
                <w:sz w:val="22"/>
                <w:szCs w:val="22"/>
              </w:rPr>
            </w:pPr>
            <w:r w:rsidRPr="00AA42BD">
              <w:rPr>
                <w:rFonts w:ascii="Times New Roman" w:hAnsi="Times New Roman" w:cs="Times New Roman"/>
                <w:b/>
                <w:bCs/>
                <w:sz w:val="22"/>
                <w:szCs w:val="22"/>
              </w:rPr>
              <w:t>No.</w:t>
            </w:r>
          </w:p>
        </w:tc>
        <w:tc>
          <w:tcPr>
            <w:tcW w:w="5953" w:type="dxa"/>
            <w:shd w:val="clear" w:color="auto" w:fill="F2F2F2" w:themeFill="background1" w:themeFillShade="F2"/>
          </w:tcPr>
          <w:p w:rsidR="00AA42BD" w:rsidRPr="00AA42BD" w:rsidRDefault="00AA42BD" w:rsidP="00164E79">
            <w:pPr>
              <w:jc w:val="center"/>
              <w:rPr>
                <w:rFonts w:ascii="Times New Roman" w:hAnsi="Times New Roman" w:cs="Times New Roman"/>
                <w:b/>
                <w:bCs/>
                <w:sz w:val="22"/>
                <w:szCs w:val="22"/>
              </w:rPr>
            </w:pPr>
            <w:r w:rsidRPr="00AA42BD">
              <w:rPr>
                <w:rFonts w:ascii="Times New Roman" w:hAnsi="Times New Roman" w:cs="Times New Roman"/>
                <w:b/>
                <w:bCs/>
                <w:sz w:val="22"/>
                <w:szCs w:val="22"/>
              </w:rPr>
              <w:t>Document title, number and additional information (if any)</w:t>
            </w:r>
          </w:p>
        </w:tc>
        <w:tc>
          <w:tcPr>
            <w:tcW w:w="3276" w:type="dxa"/>
            <w:shd w:val="clear" w:color="auto" w:fill="F2F2F2" w:themeFill="background1" w:themeFillShade="F2"/>
          </w:tcPr>
          <w:p w:rsidR="00AA42BD" w:rsidRPr="00AA42BD" w:rsidRDefault="00AA42BD" w:rsidP="00164E79">
            <w:pPr>
              <w:jc w:val="center"/>
              <w:rPr>
                <w:rFonts w:ascii="Times New Roman" w:hAnsi="Times New Roman" w:cs="Times New Roman"/>
                <w:b/>
                <w:bCs/>
                <w:sz w:val="22"/>
                <w:szCs w:val="22"/>
              </w:rPr>
            </w:pPr>
            <w:r w:rsidRPr="00AA42BD">
              <w:rPr>
                <w:rFonts w:ascii="Times New Roman" w:hAnsi="Times New Roman" w:cs="Times New Roman"/>
                <w:b/>
                <w:bCs/>
                <w:sz w:val="22"/>
                <w:szCs w:val="22"/>
              </w:rPr>
              <w:t xml:space="preserve">Government authorities issuing document </w:t>
            </w:r>
          </w:p>
        </w:tc>
      </w:tr>
      <w:tr w:rsidR="00AA42BD" w:rsidRPr="00AA42BD" w:rsidTr="00164E79">
        <w:trPr>
          <w:tblHeader/>
        </w:trPr>
        <w:tc>
          <w:tcPr>
            <w:tcW w:w="846" w:type="dxa"/>
            <w:shd w:val="clear" w:color="auto" w:fill="F2F2F2" w:themeFill="background1" w:themeFillShade="F2"/>
          </w:tcPr>
          <w:p w:rsidR="00AA42BD" w:rsidRPr="00AA42BD" w:rsidRDefault="00AA42BD" w:rsidP="00164E79">
            <w:pPr>
              <w:jc w:val="center"/>
              <w:rPr>
                <w:rFonts w:ascii="Times New Roman" w:hAnsi="Times New Roman" w:cs="Times New Roman"/>
                <w:sz w:val="22"/>
                <w:szCs w:val="22"/>
              </w:rPr>
            </w:pPr>
            <w:r w:rsidRPr="00AA42BD">
              <w:rPr>
                <w:rFonts w:ascii="Times New Roman" w:hAnsi="Times New Roman" w:cs="Times New Roman"/>
                <w:sz w:val="22"/>
                <w:szCs w:val="22"/>
              </w:rPr>
              <w:t>1)</w:t>
            </w:r>
          </w:p>
        </w:tc>
        <w:tc>
          <w:tcPr>
            <w:tcW w:w="5953" w:type="dxa"/>
            <w:shd w:val="clear" w:color="auto" w:fill="F2F2F2" w:themeFill="background1" w:themeFillShade="F2"/>
          </w:tcPr>
          <w:p w:rsidR="00AA42BD" w:rsidRPr="00AA42BD" w:rsidRDefault="00AA42BD" w:rsidP="00164E79">
            <w:pPr>
              <w:rPr>
                <w:rFonts w:ascii="Times New Roman" w:hAnsi="Times New Roman" w:cs="Times New Roman"/>
                <w:b/>
                <w:bCs/>
                <w:sz w:val="22"/>
                <w:szCs w:val="22"/>
              </w:rPr>
            </w:pPr>
            <w:r w:rsidRPr="00AA42BD">
              <w:rPr>
                <w:rFonts w:ascii="Times New Roman" w:hAnsi="Times New Roman" w:cs="Times New Roman"/>
                <w:b/>
                <w:bCs/>
                <w:sz w:val="22"/>
                <w:szCs w:val="22"/>
              </w:rPr>
              <w:t>Receipt voucher for medical expenses</w:t>
            </w:r>
          </w:p>
          <w:p w:rsidR="00AA42BD" w:rsidRPr="00AA42BD" w:rsidRDefault="00AA42BD" w:rsidP="00164E79">
            <w:pPr>
              <w:rPr>
                <w:rFonts w:ascii="Times New Roman" w:hAnsi="Times New Roman" w:cs="Times New Roman"/>
                <w:sz w:val="22"/>
                <w:szCs w:val="22"/>
              </w:rPr>
            </w:pPr>
            <w:r w:rsidRPr="00AA42BD">
              <w:rPr>
                <w:rFonts w:ascii="Times New Roman" w:hAnsi="Times New Roman" w:cs="Times New Roman"/>
                <w:sz w:val="22"/>
                <w:szCs w:val="22"/>
              </w:rPr>
              <w:t xml:space="preserve">1 </w:t>
            </w:r>
            <w:r w:rsidRPr="00AA42BD">
              <w:rPr>
                <w:rFonts w:ascii="Times New Roman" w:hAnsi="Times New Roman" w:cs="Times New Roman"/>
                <w:b/>
                <w:bCs/>
                <w:sz w:val="22"/>
                <w:szCs w:val="22"/>
              </w:rPr>
              <w:t>Original</w:t>
            </w:r>
          </w:p>
          <w:p w:rsidR="00AA42BD" w:rsidRPr="00AA42BD" w:rsidRDefault="00AA42BD" w:rsidP="00164E79">
            <w:pPr>
              <w:rPr>
                <w:rFonts w:ascii="Times New Roman" w:hAnsi="Times New Roman" w:cs="Times New Roman"/>
                <w:b/>
                <w:bCs/>
                <w:sz w:val="22"/>
                <w:szCs w:val="22"/>
              </w:rPr>
            </w:pPr>
            <w:r w:rsidRPr="00AA42BD">
              <w:rPr>
                <w:rFonts w:ascii="Times New Roman" w:hAnsi="Times New Roman" w:cs="Times New Roman"/>
                <w:sz w:val="22"/>
                <w:szCs w:val="22"/>
              </w:rPr>
              <w:t xml:space="preserve">0 </w:t>
            </w:r>
            <w:r w:rsidRPr="00AA42BD">
              <w:rPr>
                <w:rFonts w:ascii="Times New Roman" w:hAnsi="Times New Roman" w:cs="Times New Roman"/>
                <w:b/>
                <w:bCs/>
                <w:sz w:val="22"/>
                <w:szCs w:val="22"/>
              </w:rPr>
              <w:t>Copy</w:t>
            </w:r>
          </w:p>
          <w:p w:rsidR="00AA42BD" w:rsidRPr="00AA42BD" w:rsidRDefault="00AA42BD" w:rsidP="00164E79">
            <w:pPr>
              <w:rPr>
                <w:rFonts w:ascii="Times New Roman" w:hAnsi="Times New Roman" w:cs="Times New Roman"/>
                <w:sz w:val="22"/>
                <w:szCs w:val="22"/>
              </w:rPr>
            </w:pPr>
            <w:r w:rsidRPr="00AA42BD">
              <w:rPr>
                <w:rFonts w:ascii="Times New Roman" w:hAnsi="Times New Roman" w:cs="Times New Roman"/>
                <w:b/>
                <w:bCs/>
                <w:sz w:val="22"/>
                <w:szCs w:val="22"/>
              </w:rPr>
              <w:t xml:space="preserve">Note </w:t>
            </w:r>
            <w:r w:rsidRPr="00AA42BD">
              <w:rPr>
                <w:rFonts w:ascii="Times New Roman" w:hAnsi="Times New Roman" w:cs="Times New Roman"/>
                <w:sz w:val="22"/>
                <w:szCs w:val="22"/>
              </w:rPr>
              <w:t>-</w:t>
            </w:r>
          </w:p>
        </w:tc>
        <w:tc>
          <w:tcPr>
            <w:tcW w:w="3276" w:type="dxa"/>
            <w:shd w:val="clear" w:color="auto" w:fill="F2F2F2" w:themeFill="background1" w:themeFillShade="F2"/>
          </w:tcPr>
          <w:p w:rsidR="00AA42BD" w:rsidRPr="00AA42BD" w:rsidRDefault="00AA42BD" w:rsidP="00164E79">
            <w:pPr>
              <w:jc w:val="center"/>
              <w:rPr>
                <w:rFonts w:ascii="Times New Roman" w:hAnsi="Times New Roman" w:cs="Times New Roman"/>
                <w:b/>
                <w:bCs/>
                <w:sz w:val="22"/>
                <w:szCs w:val="22"/>
              </w:rPr>
            </w:pPr>
          </w:p>
        </w:tc>
      </w:tr>
    </w:tbl>
    <w:p w:rsidR="00AA42BD" w:rsidRPr="00AA42BD" w:rsidRDefault="00AA42BD" w:rsidP="00AA42BD">
      <w:pPr>
        <w:spacing w:line="276" w:lineRule="auto"/>
        <w:rPr>
          <w:rFonts w:cs="Times New Roman"/>
          <w:sz w:val="22"/>
          <w:szCs w:val="22"/>
        </w:rPr>
      </w:pPr>
    </w:p>
    <w:p w:rsidR="00AA42BD" w:rsidRPr="00AA42BD" w:rsidRDefault="00AA42BD" w:rsidP="00AA42BD">
      <w:pPr>
        <w:spacing w:line="220" w:lineRule="exact"/>
        <w:rPr>
          <w:rFonts w:cs="Times New Roman"/>
          <w:b/>
          <w:bCs/>
          <w:sz w:val="22"/>
          <w:szCs w:val="22"/>
        </w:rPr>
      </w:pPr>
      <w:r w:rsidRPr="00AA42BD">
        <w:rPr>
          <w:rFonts w:cs="Times New Roman"/>
          <w:b/>
          <w:bCs/>
          <w:sz w:val="22"/>
          <w:szCs w:val="22"/>
        </w:rPr>
        <w:t>Fee</w:t>
      </w:r>
    </w:p>
    <w:tbl>
      <w:tblPr>
        <w:tblStyle w:val="TableGrid"/>
        <w:tblW w:w="10075" w:type="dxa"/>
        <w:tblLayout w:type="fixed"/>
        <w:tblLook w:val="04A0" w:firstRow="1" w:lastRow="0" w:firstColumn="1" w:lastColumn="0" w:noHBand="0" w:noVBand="1"/>
      </w:tblPr>
      <w:tblGrid>
        <w:gridCol w:w="846"/>
        <w:gridCol w:w="5986"/>
        <w:gridCol w:w="3243"/>
      </w:tblGrid>
      <w:tr w:rsidR="00AA42BD" w:rsidRPr="00AA42BD" w:rsidTr="00164E79">
        <w:trPr>
          <w:tblHeader/>
        </w:trPr>
        <w:tc>
          <w:tcPr>
            <w:tcW w:w="846" w:type="dxa"/>
            <w:shd w:val="clear" w:color="auto" w:fill="F2F2F2" w:themeFill="background1" w:themeFillShade="F2"/>
          </w:tcPr>
          <w:p w:rsidR="00AA42BD" w:rsidRPr="00AA42BD" w:rsidRDefault="00AA42BD" w:rsidP="00164E79">
            <w:pPr>
              <w:spacing w:line="220" w:lineRule="exact"/>
              <w:jc w:val="center"/>
              <w:rPr>
                <w:rFonts w:ascii="Times New Roman" w:hAnsi="Times New Roman" w:cs="Times New Roman"/>
                <w:b/>
                <w:bCs/>
                <w:sz w:val="22"/>
                <w:szCs w:val="22"/>
              </w:rPr>
            </w:pPr>
            <w:r w:rsidRPr="00AA42BD">
              <w:rPr>
                <w:rFonts w:ascii="Times New Roman" w:hAnsi="Times New Roman" w:cs="Times New Roman"/>
                <w:b/>
                <w:bCs/>
                <w:sz w:val="22"/>
                <w:szCs w:val="22"/>
              </w:rPr>
              <w:t>No.</w:t>
            </w:r>
          </w:p>
        </w:tc>
        <w:tc>
          <w:tcPr>
            <w:tcW w:w="5986" w:type="dxa"/>
            <w:shd w:val="clear" w:color="auto" w:fill="F2F2F2" w:themeFill="background1" w:themeFillShade="F2"/>
          </w:tcPr>
          <w:p w:rsidR="00AA42BD" w:rsidRPr="00AA42BD" w:rsidRDefault="00AA42BD" w:rsidP="00164E79">
            <w:pPr>
              <w:spacing w:line="220" w:lineRule="exact"/>
              <w:jc w:val="center"/>
              <w:rPr>
                <w:rFonts w:ascii="Times New Roman" w:hAnsi="Times New Roman" w:cs="Times New Roman"/>
                <w:b/>
                <w:bCs/>
                <w:sz w:val="22"/>
                <w:szCs w:val="22"/>
              </w:rPr>
            </w:pPr>
            <w:r w:rsidRPr="00AA42BD">
              <w:rPr>
                <w:rFonts w:ascii="Times New Roman" w:hAnsi="Times New Roman" w:cs="Times New Roman"/>
                <w:b/>
                <w:bCs/>
                <w:sz w:val="22"/>
                <w:szCs w:val="22"/>
              </w:rPr>
              <w:t>Fee details</w:t>
            </w:r>
          </w:p>
        </w:tc>
        <w:tc>
          <w:tcPr>
            <w:tcW w:w="3243" w:type="dxa"/>
            <w:shd w:val="clear" w:color="auto" w:fill="F2F2F2" w:themeFill="background1" w:themeFillShade="F2"/>
          </w:tcPr>
          <w:p w:rsidR="00AA42BD" w:rsidRPr="00AA42BD" w:rsidRDefault="00AA42BD" w:rsidP="00164E79">
            <w:pPr>
              <w:spacing w:line="220" w:lineRule="exact"/>
              <w:jc w:val="center"/>
              <w:rPr>
                <w:rFonts w:ascii="Times New Roman" w:hAnsi="Times New Roman" w:cs="Times New Roman"/>
                <w:b/>
                <w:bCs/>
                <w:sz w:val="22"/>
                <w:szCs w:val="22"/>
              </w:rPr>
            </w:pPr>
            <w:r w:rsidRPr="00AA42BD">
              <w:rPr>
                <w:rFonts w:ascii="Times New Roman" w:hAnsi="Times New Roman" w:cs="Times New Roman"/>
                <w:b/>
                <w:bCs/>
                <w:sz w:val="22"/>
                <w:szCs w:val="22"/>
              </w:rPr>
              <w:t>Fee</w:t>
            </w:r>
            <w:r w:rsidRPr="00AA42BD">
              <w:rPr>
                <w:rFonts w:ascii="Times New Roman" w:hAnsi="Times New Roman" w:cs="Times New Roman"/>
                <w:b/>
                <w:bCs/>
                <w:sz w:val="22"/>
                <w:szCs w:val="22"/>
                <w:cs/>
              </w:rPr>
              <w:t xml:space="preserve"> (</w:t>
            </w:r>
            <w:r w:rsidRPr="00AA42BD">
              <w:rPr>
                <w:rFonts w:ascii="Times New Roman" w:hAnsi="Times New Roman" w:cs="Times New Roman"/>
                <w:b/>
                <w:bCs/>
                <w:sz w:val="22"/>
                <w:szCs w:val="22"/>
              </w:rPr>
              <w:t>Baht</w:t>
            </w:r>
            <w:r w:rsidRPr="00AA42BD">
              <w:rPr>
                <w:rFonts w:ascii="Times New Roman" w:hAnsi="Times New Roman" w:cs="Times New Roman"/>
                <w:b/>
                <w:bCs/>
                <w:sz w:val="22"/>
                <w:szCs w:val="22"/>
                <w:cs/>
              </w:rPr>
              <w:t xml:space="preserve"> /</w:t>
            </w:r>
            <w:r w:rsidRPr="00AA42BD">
              <w:rPr>
                <w:rFonts w:ascii="Times New Roman" w:hAnsi="Times New Roman" w:cs="Times New Roman"/>
                <w:b/>
                <w:bCs/>
                <w:sz w:val="22"/>
                <w:szCs w:val="22"/>
              </w:rPr>
              <w:t>Percent</w:t>
            </w:r>
            <w:r w:rsidRPr="00AA42BD">
              <w:rPr>
                <w:rFonts w:ascii="Times New Roman" w:hAnsi="Times New Roman" w:cs="Times New Roman"/>
                <w:b/>
                <w:bCs/>
                <w:sz w:val="22"/>
                <w:szCs w:val="22"/>
                <w:cs/>
              </w:rPr>
              <w:t>)</w:t>
            </w:r>
          </w:p>
        </w:tc>
      </w:tr>
      <w:tr w:rsidR="00AA42BD" w:rsidRPr="00AA42BD" w:rsidTr="00164E79">
        <w:tc>
          <w:tcPr>
            <w:tcW w:w="846" w:type="dxa"/>
          </w:tcPr>
          <w:p w:rsidR="00AA42BD" w:rsidRPr="00AA42BD" w:rsidRDefault="00AA42BD" w:rsidP="00164E79">
            <w:pPr>
              <w:spacing w:line="220" w:lineRule="exact"/>
              <w:jc w:val="center"/>
              <w:rPr>
                <w:rFonts w:ascii="Times New Roman" w:hAnsi="Times New Roman" w:cs="Times New Roman"/>
                <w:sz w:val="22"/>
                <w:szCs w:val="22"/>
              </w:rPr>
            </w:pPr>
            <w:r w:rsidRPr="00AA42BD">
              <w:rPr>
                <w:rFonts w:ascii="Times New Roman" w:hAnsi="Times New Roman" w:cs="Times New Roman"/>
                <w:noProof/>
                <w:sz w:val="22"/>
                <w:szCs w:val="22"/>
              </w:rPr>
              <w:t>1</w:t>
            </w:r>
            <w:r w:rsidRPr="00AA42BD">
              <w:rPr>
                <w:rFonts w:ascii="Times New Roman" w:hAnsi="Times New Roman" w:cs="Times New Roman"/>
                <w:sz w:val="22"/>
                <w:szCs w:val="22"/>
              </w:rPr>
              <w:t>)</w:t>
            </w:r>
          </w:p>
        </w:tc>
        <w:tc>
          <w:tcPr>
            <w:tcW w:w="5986" w:type="dxa"/>
          </w:tcPr>
          <w:p w:rsidR="00AA42BD" w:rsidRPr="00AA42BD" w:rsidRDefault="00AA42BD" w:rsidP="00164E79">
            <w:pPr>
              <w:spacing w:line="220" w:lineRule="exact"/>
              <w:rPr>
                <w:rFonts w:ascii="Times New Roman" w:hAnsi="Times New Roman" w:cs="Times New Roman"/>
                <w:b/>
                <w:bCs/>
                <w:iCs/>
                <w:sz w:val="22"/>
                <w:szCs w:val="22"/>
              </w:rPr>
            </w:pPr>
            <w:r w:rsidRPr="00AA42BD">
              <w:rPr>
                <w:rFonts w:ascii="Times New Roman" w:hAnsi="Times New Roman" w:cs="Times New Roman"/>
                <w:b/>
                <w:bCs/>
                <w:iCs/>
                <w:sz w:val="22"/>
                <w:szCs w:val="22"/>
              </w:rPr>
              <w:t>No fees</w:t>
            </w:r>
          </w:p>
          <w:p w:rsidR="00AA42BD" w:rsidRPr="00AA42BD" w:rsidRDefault="00AA42BD" w:rsidP="00164E79">
            <w:pPr>
              <w:spacing w:line="220" w:lineRule="exact"/>
              <w:rPr>
                <w:rFonts w:ascii="Times New Roman" w:hAnsi="Times New Roman" w:cs="Times New Roman"/>
                <w:i/>
                <w:sz w:val="22"/>
                <w:szCs w:val="22"/>
              </w:rPr>
            </w:pPr>
            <w:r w:rsidRPr="00AA42BD">
              <w:rPr>
                <w:rFonts w:ascii="Times New Roman" w:hAnsi="Times New Roman" w:cs="Times New Roman"/>
                <w:i/>
                <w:sz w:val="22"/>
                <w:szCs w:val="22"/>
              </w:rPr>
              <w:t>(Note: -)</w:t>
            </w:r>
          </w:p>
        </w:tc>
        <w:tc>
          <w:tcPr>
            <w:tcW w:w="3243" w:type="dxa"/>
          </w:tcPr>
          <w:p w:rsidR="00AA42BD" w:rsidRPr="00AA42BD" w:rsidRDefault="00AA42BD" w:rsidP="00164E79">
            <w:pPr>
              <w:spacing w:line="220" w:lineRule="exact"/>
              <w:jc w:val="center"/>
              <w:rPr>
                <w:rFonts w:ascii="Times New Roman" w:hAnsi="Times New Roman" w:cs="Times New Roman"/>
                <w:sz w:val="22"/>
                <w:szCs w:val="22"/>
              </w:rPr>
            </w:pPr>
            <w:r w:rsidRPr="00AA42BD">
              <w:rPr>
                <w:rFonts w:ascii="Times New Roman" w:hAnsi="Times New Roman" w:cs="Times New Roman"/>
                <w:b/>
                <w:bCs/>
                <w:sz w:val="22"/>
                <w:szCs w:val="22"/>
              </w:rPr>
              <w:t xml:space="preserve">Fee </w:t>
            </w:r>
            <w:r w:rsidRPr="00AA42BD">
              <w:rPr>
                <w:rFonts w:ascii="Times New Roman" w:hAnsi="Times New Roman" w:cs="Times New Roman"/>
                <w:noProof/>
                <w:sz w:val="22"/>
                <w:szCs w:val="22"/>
              </w:rPr>
              <w:t xml:space="preserve">0 </w:t>
            </w:r>
            <w:r w:rsidRPr="00AA42BD">
              <w:rPr>
                <w:rFonts w:ascii="Times New Roman" w:hAnsi="Times New Roman" w:cs="Times New Roman"/>
                <w:sz w:val="22"/>
                <w:szCs w:val="22"/>
              </w:rPr>
              <w:t>Baht</w:t>
            </w:r>
          </w:p>
          <w:p w:rsidR="00AA42BD" w:rsidRPr="00AA42BD" w:rsidRDefault="00AA42BD" w:rsidP="00164E79">
            <w:pPr>
              <w:spacing w:line="220" w:lineRule="exact"/>
              <w:rPr>
                <w:rFonts w:ascii="Times New Roman" w:hAnsi="Times New Roman" w:cs="Times New Roman"/>
                <w:sz w:val="22"/>
                <w:szCs w:val="22"/>
              </w:rPr>
            </w:pPr>
            <w:r w:rsidRPr="00AA42BD">
              <w:rPr>
                <w:rFonts w:ascii="Times New Roman" w:hAnsi="Times New Roman" w:cs="Times New Roman"/>
                <w:sz w:val="22"/>
                <w:szCs w:val="22"/>
                <w:rtl/>
                <w:cs/>
              </w:rPr>
              <w:br/>
            </w:r>
          </w:p>
        </w:tc>
      </w:tr>
    </w:tbl>
    <w:p w:rsidR="00AA42BD" w:rsidRPr="00AA42BD" w:rsidRDefault="00AA42BD" w:rsidP="00AA42BD">
      <w:pPr>
        <w:spacing w:line="276" w:lineRule="auto"/>
        <w:rPr>
          <w:rFonts w:cs="Times New Roman"/>
          <w:b/>
          <w:bCs/>
          <w:sz w:val="22"/>
          <w:szCs w:val="22"/>
        </w:rPr>
      </w:pPr>
    </w:p>
    <w:p w:rsidR="00AA42BD" w:rsidRPr="00AA42BD" w:rsidRDefault="00AA42BD" w:rsidP="00AA42BD">
      <w:pPr>
        <w:spacing w:line="276" w:lineRule="auto"/>
        <w:rPr>
          <w:rFonts w:cs="Times New Roman"/>
          <w:b/>
          <w:bCs/>
          <w:sz w:val="22"/>
          <w:szCs w:val="22"/>
        </w:rPr>
      </w:pPr>
      <w:r w:rsidRPr="00AA42BD">
        <w:rPr>
          <w:rFonts w:cs="Times New Roman"/>
          <w:b/>
          <w:bCs/>
          <w:sz w:val="22"/>
          <w:szCs w:val="22"/>
        </w:rPr>
        <w:t>Channels for complaint, service suggestions</w:t>
      </w:r>
    </w:p>
    <w:tbl>
      <w:tblPr>
        <w:tblStyle w:val="TableGrid"/>
        <w:tblW w:w="10075" w:type="dxa"/>
        <w:tblLayout w:type="fixed"/>
        <w:tblLook w:val="04A0" w:firstRow="1" w:lastRow="0" w:firstColumn="1" w:lastColumn="0" w:noHBand="0" w:noVBand="1"/>
      </w:tblPr>
      <w:tblGrid>
        <w:gridCol w:w="846"/>
        <w:gridCol w:w="9229"/>
      </w:tblGrid>
      <w:tr w:rsidR="00AA42BD" w:rsidRPr="00AA42BD" w:rsidTr="00164E79">
        <w:trPr>
          <w:tblHeader/>
        </w:trPr>
        <w:tc>
          <w:tcPr>
            <w:tcW w:w="846" w:type="dxa"/>
            <w:shd w:val="clear" w:color="auto" w:fill="F2F2F2" w:themeFill="background1" w:themeFillShade="F2"/>
          </w:tcPr>
          <w:p w:rsidR="00AA42BD" w:rsidRPr="00AA42BD" w:rsidRDefault="00AA42BD" w:rsidP="00164E79">
            <w:pPr>
              <w:jc w:val="center"/>
              <w:rPr>
                <w:rFonts w:ascii="Times New Roman" w:hAnsi="Times New Roman" w:cs="Times New Roman"/>
                <w:b/>
                <w:bCs/>
                <w:sz w:val="22"/>
                <w:szCs w:val="22"/>
              </w:rPr>
            </w:pPr>
            <w:r w:rsidRPr="00AA42BD">
              <w:rPr>
                <w:rFonts w:ascii="Times New Roman" w:hAnsi="Times New Roman" w:cs="Times New Roman"/>
                <w:b/>
                <w:bCs/>
                <w:sz w:val="22"/>
                <w:szCs w:val="22"/>
              </w:rPr>
              <w:t>No.</w:t>
            </w:r>
          </w:p>
        </w:tc>
        <w:tc>
          <w:tcPr>
            <w:tcW w:w="9229" w:type="dxa"/>
            <w:shd w:val="clear" w:color="auto" w:fill="F2F2F2" w:themeFill="background1" w:themeFillShade="F2"/>
          </w:tcPr>
          <w:p w:rsidR="00AA42BD" w:rsidRPr="00AA42BD" w:rsidRDefault="00AA42BD" w:rsidP="00164E79">
            <w:pPr>
              <w:jc w:val="center"/>
              <w:rPr>
                <w:rFonts w:ascii="Times New Roman" w:hAnsi="Times New Roman" w:cs="Times New Roman"/>
                <w:b/>
                <w:bCs/>
                <w:sz w:val="22"/>
                <w:szCs w:val="22"/>
              </w:rPr>
            </w:pPr>
            <w:r w:rsidRPr="00AA42BD">
              <w:rPr>
                <w:rFonts w:ascii="Times New Roman" w:hAnsi="Times New Roman" w:cs="Times New Roman"/>
                <w:b/>
                <w:bCs/>
                <w:sz w:val="22"/>
                <w:szCs w:val="22"/>
              </w:rPr>
              <w:t xml:space="preserve"> Channels for complaint, service suggestions</w:t>
            </w:r>
          </w:p>
        </w:tc>
      </w:tr>
      <w:tr w:rsidR="00AA42BD" w:rsidRPr="00AA42BD" w:rsidTr="00164E79">
        <w:tc>
          <w:tcPr>
            <w:tcW w:w="846" w:type="dxa"/>
          </w:tcPr>
          <w:p w:rsidR="00AA42BD" w:rsidRPr="00AA42BD" w:rsidRDefault="00AA42BD" w:rsidP="00164E79">
            <w:pPr>
              <w:jc w:val="center"/>
              <w:rPr>
                <w:rFonts w:ascii="Times New Roman" w:hAnsi="Times New Roman" w:cs="Times New Roman"/>
                <w:sz w:val="22"/>
                <w:szCs w:val="22"/>
              </w:rPr>
            </w:pPr>
            <w:r w:rsidRPr="00AA42BD">
              <w:rPr>
                <w:rFonts w:ascii="Times New Roman" w:hAnsi="Times New Roman" w:cs="Times New Roman"/>
                <w:noProof/>
                <w:sz w:val="22"/>
                <w:szCs w:val="22"/>
              </w:rPr>
              <w:t>1</w:t>
            </w:r>
            <w:r w:rsidRPr="00AA42BD">
              <w:rPr>
                <w:rFonts w:ascii="Times New Roman" w:hAnsi="Times New Roman" w:cs="Times New Roman"/>
                <w:sz w:val="22"/>
                <w:szCs w:val="22"/>
              </w:rPr>
              <w:t>)</w:t>
            </w:r>
          </w:p>
        </w:tc>
        <w:tc>
          <w:tcPr>
            <w:tcW w:w="9229" w:type="dxa"/>
          </w:tcPr>
          <w:p w:rsidR="00AA42BD" w:rsidRPr="00AA42BD" w:rsidRDefault="00AA42BD" w:rsidP="00164E79">
            <w:pPr>
              <w:rPr>
                <w:rFonts w:ascii="Times New Roman" w:hAnsi="Times New Roman" w:cs="Times New Roman"/>
                <w:iCs/>
                <w:sz w:val="22"/>
                <w:szCs w:val="22"/>
              </w:rPr>
            </w:pPr>
            <w:r w:rsidRPr="00AA42BD">
              <w:rPr>
                <w:rFonts w:ascii="Times New Roman" w:hAnsi="Times New Roman" w:cs="Times New Roman"/>
                <w:iCs/>
                <w:sz w:val="22"/>
                <w:szCs w:val="22"/>
              </w:rPr>
              <w:t>Cultural Hotline 1765</w:t>
            </w:r>
          </w:p>
          <w:p w:rsidR="00AA42BD" w:rsidRPr="00AA42BD" w:rsidRDefault="00AA42BD" w:rsidP="00164E79">
            <w:pPr>
              <w:rPr>
                <w:rFonts w:ascii="Times New Roman" w:hAnsi="Times New Roman" w:cs="Times New Roman"/>
                <w:i/>
                <w:sz w:val="22"/>
                <w:szCs w:val="22"/>
              </w:rPr>
            </w:pPr>
            <w:r w:rsidRPr="00AA42BD">
              <w:rPr>
                <w:rFonts w:ascii="Times New Roman" w:hAnsi="Times New Roman" w:cs="Times New Roman"/>
                <w:i/>
                <w:sz w:val="22"/>
                <w:szCs w:val="22"/>
              </w:rPr>
              <w:t>(Note: -)</w:t>
            </w:r>
          </w:p>
        </w:tc>
      </w:tr>
      <w:tr w:rsidR="00AA42BD" w:rsidRPr="00AA42BD" w:rsidTr="00164E79">
        <w:trPr>
          <w:trHeight w:val="936"/>
        </w:trPr>
        <w:tc>
          <w:tcPr>
            <w:tcW w:w="846" w:type="dxa"/>
          </w:tcPr>
          <w:p w:rsidR="00AA42BD" w:rsidRPr="00AA42BD" w:rsidRDefault="00AA42BD" w:rsidP="00164E79">
            <w:pPr>
              <w:jc w:val="center"/>
              <w:rPr>
                <w:rFonts w:ascii="Times New Roman" w:hAnsi="Times New Roman" w:cs="Times New Roman"/>
                <w:sz w:val="22"/>
                <w:szCs w:val="22"/>
              </w:rPr>
            </w:pPr>
            <w:r w:rsidRPr="00AA42BD">
              <w:rPr>
                <w:rFonts w:ascii="Times New Roman" w:hAnsi="Times New Roman" w:cs="Times New Roman"/>
                <w:noProof/>
                <w:sz w:val="22"/>
                <w:szCs w:val="22"/>
              </w:rPr>
              <w:t>2</w:t>
            </w:r>
            <w:r w:rsidRPr="00AA42BD">
              <w:rPr>
                <w:rFonts w:ascii="Times New Roman" w:hAnsi="Times New Roman" w:cs="Times New Roman"/>
                <w:sz w:val="22"/>
                <w:szCs w:val="22"/>
              </w:rPr>
              <w:t>)</w:t>
            </w:r>
          </w:p>
        </w:tc>
        <w:tc>
          <w:tcPr>
            <w:tcW w:w="9229" w:type="dxa"/>
          </w:tcPr>
          <w:p w:rsidR="00AA42BD" w:rsidRPr="00AA42BD" w:rsidRDefault="00AA42BD" w:rsidP="00164E79">
            <w:pPr>
              <w:rPr>
                <w:rFonts w:ascii="Times New Roman" w:hAnsi="Times New Roman" w:cs="Times New Roman"/>
                <w:iCs/>
                <w:sz w:val="22"/>
                <w:szCs w:val="22"/>
              </w:rPr>
            </w:pPr>
            <w:r w:rsidRPr="00AA42BD">
              <w:rPr>
                <w:rFonts w:ascii="Times New Roman" w:hAnsi="Times New Roman" w:cs="Times New Roman"/>
                <w:iCs/>
                <w:sz w:val="22"/>
                <w:szCs w:val="22"/>
              </w:rPr>
              <w:t xml:space="preserve">Anti-Corruption Operation Center, Office of the Permanent Secretary, Ministry of Culture No. 666 </w:t>
            </w:r>
            <w:proofErr w:type="spellStart"/>
            <w:r w:rsidRPr="00AA42BD">
              <w:rPr>
                <w:rFonts w:ascii="Times New Roman" w:hAnsi="Times New Roman" w:cs="Times New Roman"/>
                <w:iCs/>
                <w:sz w:val="22"/>
                <w:szCs w:val="22"/>
              </w:rPr>
              <w:t>Thanalongkorn</w:t>
            </w:r>
            <w:proofErr w:type="spellEnd"/>
            <w:r w:rsidRPr="00AA42BD">
              <w:rPr>
                <w:rFonts w:ascii="Times New Roman" w:hAnsi="Times New Roman" w:cs="Times New Roman"/>
                <w:iCs/>
                <w:sz w:val="22"/>
                <w:szCs w:val="22"/>
              </w:rPr>
              <w:t xml:space="preserve"> Building, </w:t>
            </w:r>
            <w:proofErr w:type="spellStart"/>
            <w:r w:rsidRPr="00AA42BD">
              <w:rPr>
                <w:rFonts w:ascii="Times New Roman" w:hAnsi="Times New Roman" w:cs="Times New Roman"/>
                <w:iCs/>
                <w:sz w:val="22"/>
                <w:szCs w:val="22"/>
              </w:rPr>
              <w:t>Boromarajonani</w:t>
            </w:r>
            <w:proofErr w:type="spellEnd"/>
            <w:r w:rsidRPr="00AA42BD">
              <w:rPr>
                <w:rFonts w:ascii="Times New Roman" w:hAnsi="Times New Roman" w:cs="Times New Roman"/>
                <w:iCs/>
                <w:sz w:val="22"/>
                <w:szCs w:val="22"/>
              </w:rPr>
              <w:t xml:space="preserve"> Road, Bang </w:t>
            </w:r>
            <w:proofErr w:type="spellStart"/>
            <w:r w:rsidRPr="00AA42BD">
              <w:rPr>
                <w:rFonts w:ascii="Times New Roman" w:hAnsi="Times New Roman" w:cs="Times New Roman"/>
                <w:iCs/>
                <w:sz w:val="22"/>
                <w:szCs w:val="22"/>
              </w:rPr>
              <w:t>Bamru</w:t>
            </w:r>
            <w:proofErr w:type="spellEnd"/>
            <w:r w:rsidRPr="00AA42BD">
              <w:rPr>
                <w:rFonts w:ascii="Times New Roman" w:hAnsi="Times New Roman" w:cs="Times New Roman"/>
                <w:iCs/>
                <w:sz w:val="22"/>
                <w:szCs w:val="22"/>
              </w:rPr>
              <w:t xml:space="preserve"> Sub-district, Bang </w:t>
            </w:r>
            <w:proofErr w:type="spellStart"/>
            <w:r w:rsidRPr="00AA42BD">
              <w:rPr>
                <w:rFonts w:ascii="Times New Roman" w:hAnsi="Times New Roman" w:cs="Times New Roman"/>
                <w:iCs/>
                <w:sz w:val="22"/>
                <w:szCs w:val="22"/>
              </w:rPr>
              <w:t>Phlat</w:t>
            </w:r>
            <w:proofErr w:type="spellEnd"/>
            <w:r w:rsidRPr="00AA42BD">
              <w:rPr>
                <w:rFonts w:ascii="Times New Roman" w:hAnsi="Times New Roman" w:cs="Times New Roman"/>
                <w:iCs/>
                <w:sz w:val="22"/>
                <w:szCs w:val="22"/>
              </w:rPr>
              <w:t xml:space="preserve"> District, Bangkok 10700</w:t>
            </w:r>
          </w:p>
          <w:p w:rsidR="00AA42BD" w:rsidRPr="00AA42BD" w:rsidRDefault="00AA42BD" w:rsidP="00164E79">
            <w:pPr>
              <w:rPr>
                <w:rFonts w:ascii="Times New Roman" w:hAnsi="Times New Roman" w:cs="Times New Roman"/>
                <w:iCs/>
                <w:sz w:val="22"/>
                <w:szCs w:val="22"/>
              </w:rPr>
            </w:pPr>
            <w:r w:rsidRPr="00AA42BD">
              <w:rPr>
                <w:rFonts w:ascii="Times New Roman" w:hAnsi="Times New Roman" w:cs="Times New Roman"/>
                <w:i/>
                <w:sz w:val="22"/>
                <w:szCs w:val="22"/>
              </w:rPr>
              <w:t>(Note: -)</w:t>
            </w:r>
          </w:p>
        </w:tc>
      </w:tr>
      <w:tr w:rsidR="00AA42BD" w:rsidRPr="00AA42BD" w:rsidTr="00164E79">
        <w:tc>
          <w:tcPr>
            <w:tcW w:w="846" w:type="dxa"/>
          </w:tcPr>
          <w:p w:rsidR="00AA42BD" w:rsidRPr="00AA42BD" w:rsidRDefault="00AA42BD" w:rsidP="00164E79">
            <w:pPr>
              <w:jc w:val="center"/>
              <w:rPr>
                <w:rFonts w:ascii="Times New Roman" w:hAnsi="Times New Roman" w:cs="Times New Roman"/>
                <w:sz w:val="22"/>
                <w:szCs w:val="22"/>
              </w:rPr>
            </w:pPr>
            <w:r w:rsidRPr="00AA42BD">
              <w:rPr>
                <w:rFonts w:ascii="Times New Roman" w:hAnsi="Times New Roman" w:cs="Times New Roman"/>
                <w:noProof/>
                <w:sz w:val="22"/>
                <w:szCs w:val="22"/>
              </w:rPr>
              <w:t>3</w:t>
            </w:r>
            <w:r w:rsidRPr="00AA42BD">
              <w:rPr>
                <w:rFonts w:ascii="Times New Roman" w:hAnsi="Times New Roman" w:cs="Times New Roman"/>
                <w:sz w:val="22"/>
                <w:szCs w:val="22"/>
              </w:rPr>
              <w:t>)</w:t>
            </w:r>
          </w:p>
        </w:tc>
        <w:tc>
          <w:tcPr>
            <w:tcW w:w="9229" w:type="dxa"/>
          </w:tcPr>
          <w:p w:rsidR="00AA42BD" w:rsidRPr="00AA42BD" w:rsidRDefault="00AA42BD" w:rsidP="00164E79">
            <w:pPr>
              <w:rPr>
                <w:rFonts w:ascii="Times New Roman" w:hAnsi="Times New Roman" w:cs="Times New Roman"/>
                <w:iCs/>
                <w:sz w:val="22"/>
                <w:szCs w:val="22"/>
              </w:rPr>
            </w:pPr>
            <w:r w:rsidRPr="00AA42BD">
              <w:rPr>
                <w:rFonts w:ascii="Times New Roman" w:hAnsi="Times New Roman" w:cs="Times New Roman"/>
                <w:iCs/>
                <w:sz w:val="22"/>
                <w:szCs w:val="22"/>
              </w:rPr>
              <w:t xml:space="preserve">Cultural Promotion Fund Division, Department of Cultural Promotion, No. 14 , </w:t>
            </w:r>
            <w:proofErr w:type="spellStart"/>
            <w:r w:rsidRPr="00AA42BD">
              <w:rPr>
                <w:rFonts w:ascii="Times New Roman" w:hAnsi="Times New Roman" w:cs="Times New Roman"/>
                <w:iCs/>
                <w:sz w:val="22"/>
                <w:szCs w:val="22"/>
              </w:rPr>
              <w:t>Thiam</w:t>
            </w:r>
            <w:proofErr w:type="spellEnd"/>
            <w:r w:rsidRPr="00AA42BD">
              <w:rPr>
                <w:rFonts w:ascii="Times New Roman" w:hAnsi="Times New Roman" w:cs="Times New Roman"/>
                <w:iCs/>
                <w:sz w:val="22"/>
                <w:szCs w:val="22"/>
              </w:rPr>
              <w:t xml:space="preserve"> </w:t>
            </w:r>
            <w:proofErr w:type="spellStart"/>
            <w:r w:rsidRPr="00AA42BD">
              <w:rPr>
                <w:rFonts w:ascii="Times New Roman" w:hAnsi="Times New Roman" w:cs="Times New Roman"/>
                <w:iCs/>
                <w:sz w:val="22"/>
                <w:szCs w:val="22"/>
              </w:rPr>
              <w:t>Ruam</w:t>
            </w:r>
            <w:proofErr w:type="spellEnd"/>
            <w:r w:rsidRPr="00AA42BD">
              <w:rPr>
                <w:rFonts w:ascii="Times New Roman" w:hAnsi="Times New Roman" w:cs="Times New Roman"/>
                <w:iCs/>
                <w:sz w:val="22"/>
                <w:szCs w:val="22"/>
              </w:rPr>
              <w:t xml:space="preserve"> </w:t>
            </w:r>
            <w:proofErr w:type="spellStart"/>
            <w:r w:rsidRPr="00AA42BD">
              <w:rPr>
                <w:rFonts w:ascii="Times New Roman" w:hAnsi="Times New Roman" w:cs="Times New Roman"/>
                <w:iCs/>
                <w:sz w:val="22"/>
                <w:szCs w:val="22"/>
              </w:rPr>
              <w:t>Mit</w:t>
            </w:r>
            <w:proofErr w:type="spellEnd"/>
            <w:r w:rsidRPr="00AA42BD">
              <w:rPr>
                <w:rFonts w:ascii="Times New Roman" w:hAnsi="Times New Roman" w:cs="Times New Roman"/>
                <w:iCs/>
                <w:sz w:val="22"/>
                <w:szCs w:val="22"/>
              </w:rPr>
              <w:t xml:space="preserve"> Road, </w:t>
            </w:r>
            <w:proofErr w:type="spellStart"/>
            <w:r w:rsidRPr="00AA42BD">
              <w:rPr>
                <w:rFonts w:ascii="Times New Roman" w:hAnsi="Times New Roman" w:cs="Times New Roman"/>
                <w:iCs/>
                <w:sz w:val="22"/>
                <w:szCs w:val="22"/>
              </w:rPr>
              <w:t>Huai</w:t>
            </w:r>
            <w:proofErr w:type="spellEnd"/>
            <w:r w:rsidRPr="00AA42BD">
              <w:rPr>
                <w:rFonts w:ascii="Times New Roman" w:hAnsi="Times New Roman" w:cs="Times New Roman"/>
                <w:iCs/>
                <w:sz w:val="22"/>
                <w:szCs w:val="22"/>
              </w:rPr>
              <w:t xml:space="preserve"> </w:t>
            </w:r>
            <w:proofErr w:type="spellStart"/>
            <w:r w:rsidRPr="00AA42BD">
              <w:rPr>
                <w:rFonts w:ascii="Times New Roman" w:hAnsi="Times New Roman" w:cs="Times New Roman"/>
                <w:iCs/>
                <w:sz w:val="22"/>
                <w:szCs w:val="22"/>
              </w:rPr>
              <w:t>Khwang</w:t>
            </w:r>
            <w:proofErr w:type="spellEnd"/>
            <w:r w:rsidRPr="00AA42BD">
              <w:rPr>
                <w:rFonts w:ascii="Times New Roman" w:hAnsi="Times New Roman" w:cs="Times New Roman"/>
                <w:iCs/>
                <w:sz w:val="22"/>
                <w:szCs w:val="22"/>
              </w:rPr>
              <w:t xml:space="preserve"> District, Bangkok 10310 Tel. 0 2247 0013 Ext. 1404</w:t>
            </w:r>
          </w:p>
          <w:p w:rsidR="00AA42BD" w:rsidRPr="00AA42BD" w:rsidRDefault="00AA42BD" w:rsidP="00164E79">
            <w:pPr>
              <w:rPr>
                <w:rFonts w:ascii="Times New Roman" w:hAnsi="Times New Roman" w:cs="Times New Roman"/>
                <w:i/>
                <w:sz w:val="22"/>
                <w:szCs w:val="22"/>
              </w:rPr>
            </w:pPr>
            <w:r w:rsidRPr="00AA42BD">
              <w:rPr>
                <w:rFonts w:ascii="Times New Roman" w:hAnsi="Times New Roman" w:cs="Times New Roman"/>
                <w:i/>
                <w:sz w:val="22"/>
                <w:szCs w:val="22"/>
              </w:rPr>
              <w:t>(Note: -)</w:t>
            </w:r>
          </w:p>
        </w:tc>
      </w:tr>
      <w:tr w:rsidR="00AA42BD" w:rsidRPr="00AA42BD" w:rsidTr="00164E79">
        <w:tc>
          <w:tcPr>
            <w:tcW w:w="846" w:type="dxa"/>
          </w:tcPr>
          <w:p w:rsidR="00AA42BD" w:rsidRPr="00AA42BD" w:rsidRDefault="00AA42BD" w:rsidP="00164E79">
            <w:pPr>
              <w:jc w:val="center"/>
              <w:rPr>
                <w:rFonts w:ascii="Times New Roman" w:hAnsi="Times New Roman" w:cs="Times New Roman"/>
                <w:sz w:val="22"/>
                <w:szCs w:val="22"/>
              </w:rPr>
            </w:pPr>
            <w:r w:rsidRPr="00AA42BD">
              <w:rPr>
                <w:rFonts w:ascii="Times New Roman" w:hAnsi="Times New Roman" w:cs="Times New Roman"/>
                <w:noProof/>
                <w:sz w:val="22"/>
                <w:szCs w:val="22"/>
              </w:rPr>
              <w:t>4</w:t>
            </w:r>
            <w:r w:rsidRPr="00AA42BD">
              <w:rPr>
                <w:rFonts w:ascii="Times New Roman" w:hAnsi="Times New Roman" w:cs="Times New Roman"/>
                <w:sz w:val="22"/>
                <w:szCs w:val="22"/>
              </w:rPr>
              <w:t>)</w:t>
            </w:r>
          </w:p>
        </w:tc>
        <w:tc>
          <w:tcPr>
            <w:tcW w:w="9229" w:type="dxa"/>
          </w:tcPr>
          <w:p w:rsidR="00AA42BD" w:rsidRPr="00AA42BD" w:rsidRDefault="00AA42BD" w:rsidP="00164E79">
            <w:pPr>
              <w:rPr>
                <w:rFonts w:ascii="Times New Roman" w:hAnsi="Times New Roman" w:cs="Times New Roman"/>
                <w:iCs/>
                <w:sz w:val="22"/>
                <w:szCs w:val="22"/>
              </w:rPr>
            </w:pPr>
            <w:r w:rsidRPr="00AA42BD">
              <w:rPr>
                <w:rFonts w:ascii="Times New Roman" w:hAnsi="Times New Roman" w:cs="Times New Roman"/>
                <w:iCs/>
                <w:sz w:val="22"/>
                <w:szCs w:val="22"/>
              </w:rPr>
              <w:t>Public Service Center, Office of the Permanent Secretary, Prime Minister’s Office</w:t>
            </w:r>
          </w:p>
          <w:p w:rsidR="00AA42BD" w:rsidRPr="00AA42BD" w:rsidRDefault="00AA42BD" w:rsidP="00164E79">
            <w:pPr>
              <w:rPr>
                <w:rFonts w:ascii="Times New Roman" w:hAnsi="Times New Roman" w:cs="Times New Roman"/>
                <w:i/>
                <w:sz w:val="22"/>
                <w:szCs w:val="22"/>
              </w:rPr>
            </w:pPr>
            <w:r w:rsidRPr="00AA42BD">
              <w:rPr>
                <w:rFonts w:ascii="Times New Roman" w:hAnsi="Times New Roman" w:cs="Times New Roman"/>
                <w:i/>
                <w:sz w:val="22"/>
                <w:szCs w:val="22"/>
              </w:rPr>
              <w:t xml:space="preserve">(Note: (No.1, </w:t>
            </w:r>
            <w:proofErr w:type="spellStart"/>
            <w:r w:rsidRPr="00AA42BD">
              <w:rPr>
                <w:rFonts w:ascii="Times New Roman" w:hAnsi="Times New Roman" w:cs="Times New Roman"/>
                <w:i/>
                <w:sz w:val="22"/>
                <w:szCs w:val="22"/>
              </w:rPr>
              <w:t>Phitsanulok</w:t>
            </w:r>
            <w:proofErr w:type="spellEnd"/>
            <w:r w:rsidRPr="00AA42BD">
              <w:rPr>
                <w:rFonts w:ascii="Times New Roman" w:hAnsi="Times New Roman" w:cs="Times New Roman"/>
                <w:i/>
                <w:sz w:val="22"/>
                <w:szCs w:val="22"/>
              </w:rPr>
              <w:t xml:space="preserve"> Road, </w:t>
            </w:r>
            <w:proofErr w:type="spellStart"/>
            <w:r w:rsidRPr="00AA42BD">
              <w:rPr>
                <w:rFonts w:ascii="Times New Roman" w:hAnsi="Times New Roman" w:cs="Times New Roman"/>
                <w:i/>
                <w:sz w:val="22"/>
                <w:szCs w:val="22"/>
              </w:rPr>
              <w:t>Dusit</w:t>
            </w:r>
            <w:proofErr w:type="spellEnd"/>
            <w:r w:rsidRPr="00AA42BD">
              <w:rPr>
                <w:rFonts w:ascii="Times New Roman" w:hAnsi="Times New Roman" w:cs="Times New Roman"/>
                <w:i/>
                <w:sz w:val="22"/>
                <w:szCs w:val="22"/>
              </w:rPr>
              <w:t xml:space="preserve"> District, Bangkok, 10300/ Hotline 1111 / www.1111.go.th/</w:t>
            </w:r>
          </w:p>
          <w:p w:rsidR="00AA42BD" w:rsidRPr="00AA42BD" w:rsidRDefault="00AA42BD" w:rsidP="00164E79">
            <w:pPr>
              <w:rPr>
                <w:rFonts w:ascii="Times New Roman" w:hAnsi="Times New Roman" w:cs="Times New Roman"/>
                <w:i/>
                <w:sz w:val="22"/>
                <w:szCs w:val="22"/>
              </w:rPr>
            </w:pPr>
            <w:r w:rsidRPr="00AA42BD">
              <w:rPr>
                <w:rFonts w:ascii="Times New Roman" w:hAnsi="Times New Roman" w:cs="Times New Roman"/>
                <w:i/>
                <w:sz w:val="22"/>
                <w:szCs w:val="22"/>
              </w:rPr>
              <w:t xml:space="preserve"> PO Box 1111, No. 1 </w:t>
            </w:r>
            <w:proofErr w:type="spellStart"/>
            <w:r w:rsidRPr="00AA42BD">
              <w:rPr>
                <w:rFonts w:ascii="Times New Roman" w:hAnsi="Times New Roman" w:cs="Times New Roman"/>
                <w:i/>
                <w:sz w:val="22"/>
                <w:szCs w:val="22"/>
              </w:rPr>
              <w:t>Phitsanulok</w:t>
            </w:r>
            <w:proofErr w:type="spellEnd"/>
            <w:r w:rsidRPr="00AA42BD">
              <w:rPr>
                <w:rFonts w:ascii="Times New Roman" w:hAnsi="Times New Roman" w:cs="Times New Roman"/>
                <w:i/>
                <w:sz w:val="22"/>
                <w:szCs w:val="22"/>
              </w:rPr>
              <w:t xml:space="preserve"> Road, </w:t>
            </w:r>
            <w:proofErr w:type="spellStart"/>
            <w:r w:rsidRPr="00AA42BD">
              <w:rPr>
                <w:rFonts w:ascii="Times New Roman" w:hAnsi="Times New Roman" w:cs="Times New Roman"/>
                <w:i/>
                <w:sz w:val="22"/>
                <w:szCs w:val="22"/>
              </w:rPr>
              <w:t>Dusit</w:t>
            </w:r>
            <w:proofErr w:type="spellEnd"/>
            <w:r w:rsidRPr="00AA42BD">
              <w:rPr>
                <w:rFonts w:ascii="Times New Roman" w:hAnsi="Times New Roman" w:cs="Times New Roman"/>
                <w:i/>
                <w:sz w:val="22"/>
                <w:szCs w:val="22"/>
              </w:rPr>
              <w:t xml:space="preserve"> District, Bangkok, 10300))</w:t>
            </w:r>
          </w:p>
        </w:tc>
      </w:tr>
    </w:tbl>
    <w:p w:rsidR="00AA42BD" w:rsidRPr="00AA42BD" w:rsidRDefault="00AA42BD" w:rsidP="00AA42BD">
      <w:pPr>
        <w:rPr>
          <w:rFonts w:cs="Times New Roman"/>
          <w:b/>
          <w:bCs/>
          <w:sz w:val="22"/>
          <w:szCs w:val="22"/>
        </w:rPr>
      </w:pPr>
    </w:p>
    <w:p w:rsidR="00AA42BD" w:rsidRPr="00AA42BD" w:rsidRDefault="00AA42BD" w:rsidP="00AA42BD">
      <w:pPr>
        <w:spacing w:line="276" w:lineRule="auto"/>
        <w:rPr>
          <w:rFonts w:cs="Times New Roman"/>
          <w:b/>
          <w:bCs/>
          <w:sz w:val="22"/>
          <w:szCs w:val="22"/>
        </w:rPr>
      </w:pPr>
      <w:r w:rsidRPr="00AA42BD">
        <w:rPr>
          <w:rFonts w:cs="Times New Roman"/>
          <w:b/>
          <w:bCs/>
          <w:sz w:val="22"/>
          <w:szCs w:val="22"/>
        </w:rPr>
        <w:t>Sample forms and manual to fill in</w:t>
      </w:r>
    </w:p>
    <w:tbl>
      <w:tblPr>
        <w:tblStyle w:val="TableGrid"/>
        <w:tblW w:w="10075" w:type="dxa"/>
        <w:tblLayout w:type="fixed"/>
        <w:tblLook w:val="04A0" w:firstRow="1" w:lastRow="0" w:firstColumn="1" w:lastColumn="0" w:noHBand="0" w:noVBand="1"/>
      </w:tblPr>
      <w:tblGrid>
        <w:gridCol w:w="846"/>
        <w:gridCol w:w="9229"/>
      </w:tblGrid>
      <w:tr w:rsidR="00AA42BD" w:rsidRPr="00AA42BD" w:rsidTr="00164E79">
        <w:trPr>
          <w:tblHeader/>
        </w:trPr>
        <w:tc>
          <w:tcPr>
            <w:tcW w:w="846" w:type="dxa"/>
            <w:shd w:val="clear" w:color="auto" w:fill="F2F2F2" w:themeFill="background1" w:themeFillShade="F2"/>
          </w:tcPr>
          <w:p w:rsidR="00AA42BD" w:rsidRPr="00AA42BD" w:rsidRDefault="00AA42BD" w:rsidP="00164E79">
            <w:pPr>
              <w:jc w:val="center"/>
              <w:rPr>
                <w:rFonts w:ascii="Times New Roman" w:hAnsi="Times New Roman" w:cs="Times New Roman"/>
                <w:b/>
                <w:bCs/>
                <w:sz w:val="22"/>
                <w:szCs w:val="22"/>
              </w:rPr>
            </w:pPr>
            <w:r w:rsidRPr="00AA42BD">
              <w:rPr>
                <w:rFonts w:ascii="Times New Roman" w:hAnsi="Times New Roman" w:cs="Times New Roman"/>
                <w:b/>
                <w:bCs/>
                <w:sz w:val="22"/>
                <w:szCs w:val="22"/>
              </w:rPr>
              <w:t>No.</w:t>
            </w:r>
          </w:p>
        </w:tc>
        <w:tc>
          <w:tcPr>
            <w:tcW w:w="9229" w:type="dxa"/>
            <w:shd w:val="clear" w:color="auto" w:fill="F2F2F2" w:themeFill="background1" w:themeFillShade="F2"/>
          </w:tcPr>
          <w:p w:rsidR="00AA42BD" w:rsidRPr="00AA42BD" w:rsidRDefault="00AA42BD" w:rsidP="00164E79">
            <w:pPr>
              <w:jc w:val="center"/>
              <w:rPr>
                <w:rFonts w:ascii="Times New Roman" w:hAnsi="Times New Roman" w:cs="Times New Roman"/>
                <w:b/>
                <w:bCs/>
                <w:sz w:val="22"/>
                <w:szCs w:val="22"/>
              </w:rPr>
            </w:pPr>
            <w:r w:rsidRPr="00AA42BD">
              <w:rPr>
                <w:rFonts w:ascii="Times New Roman" w:hAnsi="Times New Roman" w:cs="Times New Roman"/>
                <w:b/>
                <w:bCs/>
                <w:sz w:val="22"/>
                <w:szCs w:val="22"/>
              </w:rPr>
              <w:t>Form Title</w:t>
            </w:r>
          </w:p>
        </w:tc>
      </w:tr>
      <w:tr w:rsidR="00AA42BD" w:rsidRPr="00AA42BD" w:rsidTr="00164E79">
        <w:trPr>
          <w:trHeight w:val="177"/>
        </w:trPr>
        <w:tc>
          <w:tcPr>
            <w:tcW w:w="846" w:type="dxa"/>
          </w:tcPr>
          <w:p w:rsidR="00AA42BD" w:rsidRPr="00AA42BD" w:rsidRDefault="00AA42BD" w:rsidP="00164E79">
            <w:pPr>
              <w:jc w:val="center"/>
              <w:rPr>
                <w:rFonts w:ascii="Times New Roman" w:hAnsi="Times New Roman" w:cs="Times New Roman"/>
                <w:sz w:val="22"/>
                <w:szCs w:val="22"/>
              </w:rPr>
            </w:pPr>
            <w:r w:rsidRPr="00AA42BD">
              <w:rPr>
                <w:rFonts w:ascii="Times New Roman" w:hAnsi="Times New Roman" w:cs="Times New Roman"/>
                <w:noProof/>
                <w:sz w:val="22"/>
                <w:szCs w:val="22"/>
              </w:rPr>
              <w:t>1</w:t>
            </w:r>
            <w:r w:rsidRPr="00AA42BD">
              <w:rPr>
                <w:rFonts w:ascii="Times New Roman" w:hAnsi="Times New Roman" w:cs="Times New Roman"/>
                <w:sz w:val="22"/>
                <w:szCs w:val="22"/>
              </w:rPr>
              <w:t>)</w:t>
            </w:r>
          </w:p>
        </w:tc>
        <w:tc>
          <w:tcPr>
            <w:tcW w:w="9229" w:type="dxa"/>
          </w:tcPr>
          <w:p w:rsidR="00AA42BD" w:rsidRPr="00AA42BD" w:rsidRDefault="00AA42BD" w:rsidP="00164E79">
            <w:pPr>
              <w:jc w:val="center"/>
              <w:rPr>
                <w:rFonts w:ascii="Times New Roman" w:hAnsi="Times New Roman" w:cs="Times New Roman"/>
                <w:i/>
                <w:iCs/>
                <w:sz w:val="22"/>
                <w:szCs w:val="22"/>
              </w:rPr>
            </w:pPr>
            <w:r w:rsidRPr="00AA42BD">
              <w:rPr>
                <w:rFonts w:ascii="Times New Roman" w:hAnsi="Times New Roman" w:cs="Times New Roman"/>
                <w:i/>
                <w:iCs/>
                <w:sz w:val="22"/>
                <w:szCs w:val="22"/>
              </w:rPr>
              <w:t xml:space="preserve">No sample forms and manual to fill in </w:t>
            </w:r>
          </w:p>
          <w:p w:rsidR="00AA42BD" w:rsidRPr="00AA42BD" w:rsidRDefault="00AA42BD" w:rsidP="00164E79">
            <w:pPr>
              <w:rPr>
                <w:rFonts w:ascii="Times New Roman" w:hAnsi="Times New Roman" w:cs="Times New Roman"/>
                <w:i/>
                <w:sz w:val="22"/>
                <w:szCs w:val="22"/>
              </w:rPr>
            </w:pPr>
          </w:p>
        </w:tc>
      </w:tr>
    </w:tbl>
    <w:p w:rsidR="00AA42BD" w:rsidRPr="00835ECE" w:rsidRDefault="00AA42BD" w:rsidP="00AA42BD">
      <w:pPr>
        <w:spacing w:line="276" w:lineRule="auto"/>
        <w:rPr>
          <w:rFonts w:cs="Times New Roman"/>
          <w:b/>
          <w:bCs/>
          <w:sz w:val="22"/>
          <w:szCs w:val="22"/>
        </w:rPr>
      </w:pPr>
      <w:r w:rsidRPr="00835ECE">
        <w:rPr>
          <w:rFonts w:cs="Times New Roman"/>
          <w:b/>
          <w:bCs/>
          <w:sz w:val="22"/>
          <w:szCs w:val="22"/>
        </w:rPr>
        <w:t>Note</w:t>
      </w:r>
    </w:p>
    <w:p w:rsidR="00AA42BD" w:rsidRPr="00835ECE" w:rsidRDefault="00AA42BD" w:rsidP="00AA42BD">
      <w:pPr>
        <w:spacing w:line="276" w:lineRule="auto"/>
        <w:rPr>
          <w:rFonts w:cs="Times New Roman"/>
          <w:sz w:val="22"/>
          <w:szCs w:val="22"/>
        </w:rPr>
      </w:pPr>
      <w:r w:rsidRPr="00835ECE">
        <w:rPr>
          <w:rFonts w:cs="Times New Roman"/>
          <w:sz w:val="22"/>
          <w:szCs w:val="22"/>
        </w:rPr>
        <w:t>-</w:t>
      </w:r>
    </w:p>
    <w:p w:rsidR="00A95A5C" w:rsidRPr="00055477" w:rsidRDefault="00A95A5C" w:rsidP="00AA42BD">
      <w:pPr>
        <w:spacing w:line="276" w:lineRule="auto"/>
        <w:rPr>
          <w:rFonts w:cstheme="minorBidi"/>
          <w:b/>
          <w:bCs/>
          <w:sz w:val="22"/>
          <w:szCs w:val="22"/>
        </w:rPr>
      </w:pPr>
    </w:p>
    <w:p w:rsidR="00A95A5C" w:rsidRPr="00D63D78" w:rsidRDefault="00A95A5C" w:rsidP="00A95A5C">
      <w:pPr>
        <w:rPr>
          <w:rFonts w:ascii="Tahoma" w:hAnsi="Tahoma" w:cs="Tahoma"/>
          <w:sz w:val="16"/>
          <w:szCs w:val="20"/>
        </w:rPr>
      </w:pPr>
    </w:p>
    <w:p w:rsidR="00A95A5C" w:rsidRPr="00D63D78" w:rsidRDefault="00A95A5C" w:rsidP="00A95A5C">
      <w:pPr>
        <w:rPr>
          <w:rFonts w:ascii="Tahoma" w:hAnsi="Tahoma" w:cs="Tahoma"/>
          <w:sz w:val="16"/>
          <w:szCs w:val="20"/>
        </w:rPr>
      </w:pPr>
    </w:p>
    <w:p w:rsidR="00A95A5C" w:rsidRPr="00D63D78" w:rsidRDefault="002E5CEE" w:rsidP="00A95A5C">
      <w:pPr>
        <w:jc w:val="right"/>
        <w:rPr>
          <w:rFonts w:cs="Times New Roman"/>
          <w:sz w:val="16"/>
          <w:szCs w:val="16"/>
        </w:rPr>
      </w:pPr>
      <w:r w:rsidRPr="00D63D78">
        <w:rPr>
          <w:rFonts w:cs="Times New Roman"/>
          <w:sz w:val="16"/>
          <w:szCs w:val="16"/>
        </w:rPr>
        <w:t xml:space="preserve"> This document was downloaded from the official website.</w:t>
      </w:r>
    </w:p>
    <w:p w:rsidR="00A95A5C" w:rsidRPr="00D63D78" w:rsidRDefault="003D4662" w:rsidP="00A95A5C">
      <w:pPr>
        <w:jc w:val="right"/>
        <w:rPr>
          <w:rFonts w:cs="Times New Roman"/>
          <w:sz w:val="16"/>
          <w:szCs w:val="16"/>
        </w:rPr>
      </w:pPr>
      <w:hyperlink r:id="rId9" w:history="1">
        <w:r w:rsidR="00A95A5C" w:rsidRPr="00D63D78">
          <w:rPr>
            <w:rStyle w:val="Hyperlink"/>
            <w:rFonts w:cs="Times New Roman"/>
            <w:color w:val="auto"/>
            <w:sz w:val="16"/>
            <w:szCs w:val="16"/>
          </w:rPr>
          <w:t>www.info.go.th</w:t>
        </w:r>
      </w:hyperlink>
    </w:p>
    <w:p w:rsidR="00246D84" w:rsidRPr="000634E7" w:rsidRDefault="002E5CEE" w:rsidP="000634E7">
      <w:pPr>
        <w:jc w:val="right"/>
        <w:rPr>
          <w:rFonts w:cs="Times New Roman"/>
          <w:sz w:val="16"/>
          <w:szCs w:val="16"/>
        </w:rPr>
      </w:pPr>
      <w:r w:rsidRPr="00D63D78">
        <w:rPr>
          <w:rFonts w:cs="Times New Roman"/>
          <w:sz w:val="16"/>
          <w:szCs w:val="16"/>
        </w:rPr>
        <w:t xml:space="preserve">Effective Date of the </w:t>
      </w:r>
      <w:r w:rsidR="00A272E1" w:rsidRPr="00D63D78">
        <w:rPr>
          <w:rFonts w:cs="Times New Roman"/>
          <w:sz w:val="16"/>
          <w:szCs w:val="16"/>
        </w:rPr>
        <w:t>Manual</w:t>
      </w:r>
      <w:r w:rsidR="00A95A5C" w:rsidRPr="00D63D78">
        <w:rPr>
          <w:rFonts w:cs="Times New Roman"/>
          <w:sz w:val="16"/>
          <w:szCs w:val="16"/>
        </w:rPr>
        <w:t xml:space="preserve">: </w:t>
      </w:r>
      <w:r w:rsidR="00A95A5C" w:rsidRPr="00D63D78">
        <w:rPr>
          <w:rFonts w:cs="Times New Roman"/>
          <w:noProof/>
          <w:sz w:val="16"/>
          <w:szCs w:val="16"/>
        </w:rPr>
        <w:t>21/07/2</w:t>
      </w:r>
      <w:r w:rsidR="000634E7">
        <w:rPr>
          <w:rFonts w:cs="Times New Roman"/>
          <w:sz w:val="16"/>
          <w:szCs w:val="16"/>
        </w:rPr>
        <w:t>01</w:t>
      </w:r>
    </w:p>
    <w:p w:rsidR="00246D84" w:rsidRPr="00D63D78" w:rsidRDefault="00246D84" w:rsidP="00CC64C1">
      <w:pPr>
        <w:rPr>
          <w:rFonts w:cs="Times New Roman"/>
          <w:sz w:val="18"/>
          <w:szCs w:val="18"/>
        </w:rPr>
      </w:pPr>
    </w:p>
    <w:p w:rsidR="00A95A5C" w:rsidRPr="00D63D78" w:rsidRDefault="00A95A5C" w:rsidP="00CC64C1">
      <w:pPr>
        <w:rPr>
          <w:rFonts w:cs="Times New Roman"/>
          <w:sz w:val="18"/>
          <w:szCs w:val="18"/>
        </w:rPr>
      </w:pPr>
    </w:p>
    <w:p w:rsidR="000E0462" w:rsidRPr="000E0462" w:rsidRDefault="000E0462" w:rsidP="000634E7">
      <w:pPr>
        <w:tabs>
          <w:tab w:val="left" w:pos="709"/>
        </w:tabs>
        <w:autoSpaceDE w:val="0"/>
        <w:autoSpaceDN w:val="0"/>
        <w:spacing w:line="360" w:lineRule="exact"/>
        <w:jc w:val="center"/>
        <w:rPr>
          <w:szCs w:val="24"/>
        </w:rPr>
      </w:pPr>
      <w:r w:rsidRPr="000E0462">
        <w:rPr>
          <w:noProof/>
          <w:szCs w:val="24"/>
        </w:rPr>
        <mc:AlternateContent>
          <mc:Choice Requires="wps">
            <w:drawing>
              <wp:anchor distT="0" distB="0" distL="114300" distR="114300" simplePos="0" relativeHeight="251662848" behindDoc="0" locked="0" layoutInCell="1" allowOverlap="1">
                <wp:simplePos x="0" y="0"/>
                <wp:positionH relativeFrom="column">
                  <wp:posOffset>-12700</wp:posOffset>
                </wp:positionH>
                <wp:positionV relativeFrom="paragraph">
                  <wp:posOffset>-717550</wp:posOffset>
                </wp:positionV>
                <wp:extent cx="5702300" cy="6064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60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462" w:rsidRPr="009F621C" w:rsidRDefault="000E0462" w:rsidP="000E0462">
                            <w:pPr>
                              <w:tabs>
                                <w:tab w:val="left" w:pos="1418"/>
                              </w:tabs>
                              <w:autoSpaceDE w:val="0"/>
                              <w:autoSpaceDN w:val="0"/>
                              <w:jc w:val="center"/>
                            </w:pPr>
                            <w:r w:rsidRPr="009F621C">
                              <w:t>Page 10</w:t>
                            </w:r>
                          </w:p>
                          <w:p w:rsidR="000E0462" w:rsidRDefault="000E0462" w:rsidP="000E0462">
                            <w:pPr>
                              <w:pBdr>
                                <w:bottom w:val="single" w:sz="6" w:space="1" w:color="auto"/>
                              </w:pBdr>
                              <w:tabs>
                                <w:tab w:val="left" w:pos="1418"/>
                              </w:tabs>
                              <w:autoSpaceDE w:val="0"/>
                              <w:autoSpaceDN w:val="0"/>
                            </w:pPr>
                            <w:r w:rsidRPr="009F621C">
                              <w:t>Volume: 133</w:t>
                            </w:r>
                            <w:r w:rsidRPr="009F621C">
                              <w:tab/>
                              <w:t xml:space="preserve">Part No. 54 Kor.     </w:t>
                            </w:r>
                            <w:r>
                              <w:tab/>
                            </w:r>
                            <w:r w:rsidRPr="009F621C">
                              <w:t xml:space="preserve"> Government Gazette </w:t>
                            </w:r>
                            <w:r w:rsidRPr="009F621C">
                              <w:tab/>
                            </w:r>
                            <w:r w:rsidRPr="009F621C">
                              <w:tab/>
                            </w:r>
                            <w:r w:rsidRPr="009F621C">
                              <w:tab/>
                            </w:r>
                            <w:r>
                              <w:t xml:space="preserve">       </w:t>
                            </w:r>
                            <w:r w:rsidRPr="009F621C">
                              <w:t>24 June 2016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56.5pt;width:449pt;height:4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" stroked="f">
                <v:textbox style="mso-fit-shape-to-text:t">
                  <w:txbxContent>
                    <w:p w:rsidR="000E0462" w:rsidRPr="009F621C" w:rsidRDefault="000E0462" w:rsidP="000E0462">
                      <w:pPr>
                        <w:tabs>
                          <w:tab w:val="left" w:pos="1418"/>
                        </w:tabs>
                        <w:autoSpaceDE w:val="0"/>
                        <w:autoSpaceDN w:val="0"/>
                        <w:jc w:val="center"/>
                      </w:pPr>
                      <w:r w:rsidRPr="009F621C">
                        <w:t>Page 10</w:t>
                      </w:r>
                    </w:p>
                    <w:p w:rsidR="000E0462" w:rsidRDefault="000E0462" w:rsidP="000E0462">
                      <w:pPr>
                        <w:pBdr>
                          <w:bottom w:val="single" w:sz="6" w:space="1" w:color="auto"/>
                        </w:pBdr>
                        <w:tabs>
                          <w:tab w:val="left" w:pos="1418"/>
                        </w:tabs>
                        <w:autoSpaceDE w:val="0"/>
                        <w:autoSpaceDN w:val="0"/>
                      </w:pPr>
                      <w:r w:rsidRPr="009F621C">
                        <w:t>Volume: 133</w:t>
                      </w:r>
                      <w:r w:rsidRPr="009F621C">
                        <w:tab/>
                        <w:t xml:space="preserve">Part No. 54 Kor.     </w:t>
                      </w:r>
                      <w:r>
                        <w:tab/>
                      </w:r>
                      <w:r w:rsidRPr="009F621C">
                        <w:t xml:space="preserve"> Government Gazette </w:t>
                      </w:r>
                      <w:r w:rsidRPr="009F621C">
                        <w:tab/>
                      </w:r>
                      <w:r w:rsidRPr="009F621C">
                        <w:tab/>
                      </w:r>
                      <w:r w:rsidRPr="009F621C">
                        <w:tab/>
                      </w:r>
                      <w:r>
                        <w:t xml:space="preserve">       </w:t>
                      </w:r>
                      <w:r w:rsidRPr="009F621C">
                        <w:t>24 June 2016</w:t>
                      </w:r>
                    </w:p>
                  </w:txbxContent>
                </v:textbox>
                <w10:wrap type="square"/>
              </v:shape>
            </w:pict>
          </mc:Fallback>
        </mc:AlternateContent>
      </w:r>
      <w:r w:rsidRPr="000E0462">
        <w:rPr>
          <w:szCs w:val="24"/>
        </w:rPr>
        <w:t>OFFICIAL EMBLEM</w:t>
      </w:r>
    </w:p>
    <w:p w:rsidR="000E0462" w:rsidRPr="000E0462" w:rsidRDefault="000E0462" w:rsidP="000634E7">
      <w:pPr>
        <w:autoSpaceDE w:val="0"/>
        <w:autoSpaceDN w:val="0"/>
        <w:spacing w:line="360" w:lineRule="exact"/>
        <w:jc w:val="center"/>
        <w:rPr>
          <w:szCs w:val="24"/>
        </w:rPr>
      </w:pPr>
      <w:r w:rsidRPr="000E0462">
        <w:rPr>
          <w:szCs w:val="24"/>
        </w:rPr>
        <w:t>Ministerial Regulation</w:t>
      </w:r>
    </w:p>
    <w:p w:rsidR="000E0462" w:rsidRPr="000E0462" w:rsidRDefault="000E0462" w:rsidP="000634E7">
      <w:pPr>
        <w:autoSpaceDE w:val="0"/>
        <w:autoSpaceDN w:val="0"/>
        <w:spacing w:line="360" w:lineRule="exact"/>
        <w:jc w:val="center"/>
        <w:rPr>
          <w:szCs w:val="24"/>
        </w:rPr>
      </w:pPr>
      <w:r w:rsidRPr="000E0462">
        <w:rPr>
          <w:szCs w:val="24"/>
        </w:rPr>
        <w:t>Re: Determination of Branches, Qualifications, Criteria, Section Methods, and Remuneration of National Artists (No. 2), B.E.2559 (A.D.2016)</w:t>
      </w:r>
    </w:p>
    <w:p w:rsidR="000E0462" w:rsidRPr="000E0462" w:rsidRDefault="000E0462" w:rsidP="000634E7">
      <w:pPr>
        <w:autoSpaceDE w:val="0"/>
        <w:autoSpaceDN w:val="0"/>
        <w:spacing w:line="360" w:lineRule="exact"/>
        <w:jc w:val="center"/>
        <w:rPr>
          <w:szCs w:val="24"/>
        </w:rPr>
      </w:pPr>
      <w:r w:rsidRPr="000E0462">
        <w:rPr>
          <w:szCs w:val="24"/>
        </w:rPr>
        <w:t>----------------------</w:t>
      </w:r>
    </w:p>
    <w:p w:rsidR="000E0462" w:rsidRPr="000E0462" w:rsidRDefault="000E0462" w:rsidP="000634E7">
      <w:pPr>
        <w:autoSpaceDE w:val="0"/>
        <w:autoSpaceDN w:val="0"/>
        <w:spacing w:line="360" w:lineRule="exact"/>
        <w:jc w:val="both"/>
        <w:rPr>
          <w:szCs w:val="24"/>
        </w:rPr>
      </w:pPr>
      <w:r w:rsidRPr="000E0462">
        <w:rPr>
          <w:szCs w:val="24"/>
        </w:rPr>
        <w:tab/>
        <w:t xml:space="preserve">By virtue of paragraph one of Section 5 and paragraph one of Section 29 of the National Culture Act, B.E.2553 (A.D.2010), </w:t>
      </w:r>
      <w:proofErr w:type="gramStart"/>
      <w:r w:rsidRPr="000E0462">
        <w:rPr>
          <w:szCs w:val="24"/>
        </w:rPr>
        <w:t>the</w:t>
      </w:r>
      <w:proofErr w:type="gramEnd"/>
      <w:r w:rsidRPr="000E0462">
        <w:rPr>
          <w:szCs w:val="24"/>
        </w:rPr>
        <w:t xml:space="preserve"> Minister of Culture issues this Ministerial Regulation, as follows:</w:t>
      </w:r>
    </w:p>
    <w:p w:rsidR="000E0462" w:rsidRPr="000E0462" w:rsidRDefault="000E0462" w:rsidP="000634E7">
      <w:pPr>
        <w:tabs>
          <w:tab w:val="left" w:pos="709"/>
          <w:tab w:val="left" w:pos="1701"/>
        </w:tabs>
        <w:autoSpaceDE w:val="0"/>
        <w:autoSpaceDN w:val="0"/>
        <w:spacing w:line="360" w:lineRule="exact"/>
        <w:jc w:val="both"/>
        <w:rPr>
          <w:szCs w:val="24"/>
        </w:rPr>
      </w:pPr>
      <w:r w:rsidRPr="000E0462">
        <w:rPr>
          <w:szCs w:val="24"/>
        </w:rPr>
        <w:tab/>
        <w:t>Clause 1</w:t>
      </w:r>
      <w:r w:rsidRPr="000E0462">
        <w:rPr>
          <w:szCs w:val="24"/>
        </w:rPr>
        <w:tab/>
        <w:t>This Ministerial Regulation shall come into full force and effect as from May 30, 2012.</w:t>
      </w:r>
    </w:p>
    <w:p w:rsidR="000E0462" w:rsidRPr="000E0462" w:rsidRDefault="000E0462" w:rsidP="000634E7">
      <w:pPr>
        <w:tabs>
          <w:tab w:val="left" w:pos="709"/>
          <w:tab w:val="left" w:pos="1701"/>
        </w:tabs>
        <w:autoSpaceDE w:val="0"/>
        <w:autoSpaceDN w:val="0"/>
        <w:spacing w:line="360" w:lineRule="exact"/>
        <w:jc w:val="thaiDistribute"/>
        <w:rPr>
          <w:szCs w:val="24"/>
        </w:rPr>
      </w:pPr>
      <w:r w:rsidRPr="000E0462">
        <w:rPr>
          <w:szCs w:val="24"/>
        </w:rPr>
        <w:tab/>
        <w:t>Clause 2</w:t>
      </w:r>
      <w:r w:rsidRPr="000E0462">
        <w:rPr>
          <w:szCs w:val="24"/>
        </w:rPr>
        <w:tab/>
        <w:t xml:space="preserve">The provisions contained in (2) of Clause 13 of Ministerial Regulation Re: Determination of Branches, Qualifications, Criteria, Section Methods, and Remuneration of National Artists, B.E.2555 (A.D.2012) shall be repealed and replaced by </w:t>
      </w:r>
    </w:p>
    <w:p w:rsidR="000E0462" w:rsidRPr="000E0462" w:rsidRDefault="000E0462" w:rsidP="000634E7">
      <w:pPr>
        <w:autoSpaceDE w:val="0"/>
        <w:autoSpaceDN w:val="0"/>
        <w:spacing w:line="360" w:lineRule="exact"/>
        <w:jc w:val="thaiDistribute"/>
        <w:rPr>
          <w:szCs w:val="24"/>
        </w:rPr>
      </w:pPr>
      <w:r w:rsidRPr="000E0462">
        <w:rPr>
          <w:szCs w:val="24"/>
        </w:rPr>
        <w:tab/>
        <w:t xml:space="preserve">“(2) Personal medical treatment shall apply to those being entitled to the medical treatment under the Royal Decree Re: Monetary Welfare in Respect of Medical Treatment, </w:t>
      </w:r>
      <w:r w:rsidRPr="000E0462">
        <w:rPr>
          <w:i/>
          <w:iCs/>
          <w:szCs w:val="24"/>
        </w:rPr>
        <w:t xml:space="preserve">mutatis mutandis, </w:t>
      </w:r>
      <w:r w:rsidRPr="000E0462">
        <w:rPr>
          <w:szCs w:val="24"/>
        </w:rPr>
        <w:t>except for being entitled to reimburse from other agencies, which can be prior reimbursed from such work agencies. If the amount so reimbursed is lower than the right under the Royal Decree Re: Monetary Welfare in Respect of Medical Treatment, the remainder can be reimbursed.</w:t>
      </w:r>
    </w:p>
    <w:p w:rsidR="000E0462" w:rsidRPr="000E0462" w:rsidRDefault="000E0462" w:rsidP="000634E7">
      <w:pPr>
        <w:autoSpaceDE w:val="0"/>
        <w:autoSpaceDN w:val="0"/>
        <w:spacing w:line="360" w:lineRule="exact"/>
        <w:jc w:val="thaiDistribute"/>
        <w:rPr>
          <w:szCs w:val="24"/>
        </w:rPr>
      </w:pPr>
      <w:r w:rsidRPr="000E0462">
        <w:rPr>
          <w:szCs w:val="24"/>
        </w:rPr>
        <w:tab/>
      </w:r>
      <w:r w:rsidRPr="000E0462">
        <w:rPr>
          <w:szCs w:val="24"/>
        </w:rPr>
        <w:tab/>
        <w:t xml:space="preserve">In the case where the personal medical treatment under paragraph one cannot be reimbursed or can be reimbursed but is not in full amount, the right to receive the reimbursable part or the remaining amount shall be exercised in the amount not exceeding one hundred thousand baht per budgetary year.” </w:t>
      </w:r>
    </w:p>
    <w:p w:rsidR="000E0462" w:rsidRDefault="000E0462" w:rsidP="000634E7">
      <w:pPr>
        <w:autoSpaceDE w:val="0"/>
        <w:autoSpaceDN w:val="0"/>
        <w:spacing w:line="360" w:lineRule="exact"/>
        <w:jc w:val="thaiDistribute"/>
        <w:rPr>
          <w:szCs w:val="24"/>
        </w:rPr>
      </w:pPr>
      <w:r w:rsidRPr="000E0462">
        <w:rPr>
          <w:szCs w:val="24"/>
        </w:rPr>
        <w:tab/>
        <w:t>Clause 3 The National Artists who have not yet reimbursed the medical treatment under Clause 13 (2) of the Ministerial Regulation Re: Determination of Branches, Qualifications, Criteria, Section Methods, and Remuneration of National Artists, B.E.2555 (A.D.2012) prior to the date on which this Ministerial Regulation is promulgated in the Government Gazette shall file an application for personal medical treatment reimbursement under Clause 13 (2) of the Ministerial Regulation Re: Determination of Branches, Qualifications, Criteria, Section Methods, and Remuneration of National Artists, B.E.2555 (A.D.2012) as amended hereby to the Department of Cultural Promotion within a period of one hundred and twenty days as from the date on which this Ministerial Regulation has been promulgated in the Government Gazette.</w:t>
      </w:r>
    </w:p>
    <w:p w:rsidR="000634E7" w:rsidRDefault="000634E7" w:rsidP="000634E7">
      <w:pPr>
        <w:autoSpaceDE w:val="0"/>
        <w:autoSpaceDN w:val="0"/>
        <w:spacing w:line="360" w:lineRule="exact"/>
        <w:jc w:val="thaiDistribute"/>
        <w:rPr>
          <w:szCs w:val="24"/>
        </w:rPr>
      </w:pPr>
    </w:p>
    <w:p w:rsidR="000634E7" w:rsidRPr="000E0462" w:rsidRDefault="000634E7" w:rsidP="000634E7">
      <w:pPr>
        <w:autoSpaceDE w:val="0"/>
        <w:autoSpaceDN w:val="0"/>
        <w:spacing w:line="360" w:lineRule="exact"/>
        <w:jc w:val="thaiDistribute"/>
        <w:rPr>
          <w:szCs w:val="24"/>
        </w:rPr>
      </w:pPr>
    </w:p>
    <w:p w:rsidR="000E0462" w:rsidRPr="000E0462" w:rsidRDefault="000E0462" w:rsidP="000634E7">
      <w:pPr>
        <w:autoSpaceDE w:val="0"/>
        <w:autoSpaceDN w:val="0"/>
        <w:spacing w:line="360" w:lineRule="exact"/>
        <w:ind w:left="2880"/>
        <w:jc w:val="center"/>
        <w:rPr>
          <w:szCs w:val="24"/>
        </w:rPr>
      </w:pPr>
      <w:r w:rsidRPr="000E0462">
        <w:rPr>
          <w:szCs w:val="24"/>
        </w:rPr>
        <w:t>Given on June 16, 2016</w:t>
      </w:r>
    </w:p>
    <w:p w:rsidR="000E0462" w:rsidRPr="000E0462" w:rsidRDefault="000E0462" w:rsidP="000634E7">
      <w:pPr>
        <w:tabs>
          <w:tab w:val="left" w:pos="709"/>
          <w:tab w:val="left" w:pos="1701"/>
        </w:tabs>
        <w:autoSpaceDE w:val="0"/>
        <w:autoSpaceDN w:val="0"/>
        <w:spacing w:line="360" w:lineRule="exact"/>
        <w:ind w:left="2880"/>
        <w:jc w:val="center"/>
        <w:rPr>
          <w:rStyle w:val="Emphasis"/>
          <w:i w:val="0"/>
          <w:iCs w:val="0"/>
          <w:szCs w:val="24"/>
        </w:rPr>
      </w:pPr>
      <w:r w:rsidRPr="000E0462">
        <w:rPr>
          <w:rStyle w:val="Emphasis"/>
          <w:szCs w:val="24"/>
        </w:rPr>
        <w:t xml:space="preserve">Mr. </w:t>
      </w:r>
      <w:proofErr w:type="spellStart"/>
      <w:r w:rsidRPr="000E0462">
        <w:rPr>
          <w:rStyle w:val="Emphasis"/>
          <w:szCs w:val="24"/>
        </w:rPr>
        <w:t>Veera</w:t>
      </w:r>
      <w:proofErr w:type="spellEnd"/>
      <w:r w:rsidRPr="000E0462">
        <w:rPr>
          <w:rStyle w:val="Emphasis"/>
          <w:szCs w:val="24"/>
        </w:rPr>
        <w:t xml:space="preserve"> </w:t>
      </w:r>
      <w:proofErr w:type="spellStart"/>
      <w:r w:rsidRPr="000E0462">
        <w:rPr>
          <w:rStyle w:val="Emphasis"/>
          <w:szCs w:val="24"/>
        </w:rPr>
        <w:t>Rojpojanarat</w:t>
      </w:r>
      <w:proofErr w:type="spellEnd"/>
    </w:p>
    <w:p w:rsidR="000E0462" w:rsidRPr="000E0462" w:rsidRDefault="000E0462" w:rsidP="000E0462">
      <w:pPr>
        <w:tabs>
          <w:tab w:val="left" w:pos="709"/>
          <w:tab w:val="left" w:pos="1701"/>
        </w:tabs>
        <w:autoSpaceDE w:val="0"/>
        <w:autoSpaceDN w:val="0"/>
        <w:spacing w:line="360" w:lineRule="auto"/>
        <w:ind w:left="2869"/>
        <w:jc w:val="center"/>
        <w:rPr>
          <w:rStyle w:val="Emphasis"/>
          <w:i w:val="0"/>
          <w:iCs w:val="0"/>
          <w:szCs w:val="24"/>
        </w:rPr>
      </w:pPr>
      <w:r w:rsidRPr="000E0462">
        <w:rPr>
          <w:rStyle w:val="Emphasis"/>
          <w:szCs w:val="24"/>
        </w:rPr>
        <w:t>Minister of Culture</w:t>
      </w:r>
    </w:p>
    <w:p w:rsidR="000E0462" w:rsidRPr="000E0462" w:rsidRDefault="000E0462" w:rsidP="000E0462">
      <w:pPr>
        <w:tabs>
          <w:tab w:val="left" w:pos="709"/>
          <w:tab w:val="left" w:pos="1701"/>
        </w:tabs>
        <w:autoSpaceDE w:val="0"/>
        <w:autoSpaceDN w:val="0"/>
        <w:spacing w:line="360" w:lineRule="auto"/>
        <w:jc w:val="thaiDistribute"/>
        <w:rPr>
          <w:szCs w:val="24"/>
        </w:rPr>
      </w:pPr>
      <w:r w:rsidRPr="000E0462">
        <w:rPr>
          <w:i/>
          <w:iCs/>
          <w:noProof/>
          <w:szCs w:val="24"/>
        </w:rPr>
        <w:lastRenderedPageBreak/>
        <mc:AlternateContent>
          <mc:Choice Requires="wps">
            <w:drawing>
              <wp:anchor distT="0" distB="0" distL="114300" distR="114300" simplePos="0" relativeHeight="251663872" behindDoc="0" locked="0" layoutInCell="1" allowOverlap="1">
                <wp:simplePos x="0" y="0"/>
                <wp:positionH relativeFrom="column">
                  <wp:posOffset>19050</wp:posOffset>
                </wp:positionH>
                <wp:positionV relativeFrom="paragraph">
                  <wp:posOffset>-622300</wp:posOffset>
                </wp:positionV>
                <wp:extent cx="5702300" cy="606425"/>
                <wp:effectExtent l="0" t="0" r="317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60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462" w:rsidRPr="009F621C" w:rsidRDefault="000E0462" w:rsidP="000E0462">
                            <w:pPr>
                              <w:tabs>
                                <w:tab w:val="left" w:pos="1418"/>
                              </w:tabs>
                              <w:autoSpaceDE w:val="0"/>
                              <w:autoSpaceDN w:val="0"/>
                              <w:jc w:val="center"/>
                            </w:pPr>
                            <w:r w:rsidRPr="009F621C">
                              <w:t>Page 1</w:t>
                            </w:r>
                            <w:r>
                              <w:t>1</w:t>
                            </w:r>
                          </w:p>
                          <w:p w:rsidR="000E0462" w:rsidRDefault="000E0462" w:rsidP="000E0462">
                            <w:pPr>
                              <w:pBdr>
                                <w:bottom w:val="single" w:sz="6" w:space="1" w:color="auto"/>
                              </w:pBdr>
                              <w:tabs>
                                <w:tab w:val="left" w:pos="1418"/>
                              </w:tabs>
                              <w:autoSpaceDE w:val="0"/>
                              <w:autoSpaceDN w:val="0"/>
                            </w:pPr>
                            <w:r w:rsidRPr="009F621C">
                              <w:t>Volume: 133</w:t>
                            </w:r>
                            <w:r w:rsidRPr="009F621C">
                              <w:tab/>
                              <w:t xml:space="preserve">Part No. 54 Kor.     </w:t>
                            </w:r>
                            <w:r>
                              <w:t xml:space="preserve">          </w:t>
                            </w:r>
                            <w:r w:rsidRPr="009F621C">
                              <w:t xml:space="preserve"> Government Gazette </w:t>
                            </w:r>
                            <w:r w:rsidRPr="009F621C">
                              <w:tab/>
                            </w:r>
                            <w:r w:rsidRPr="009F621C">
                              <w:tab/>
                            </w:r>
                            <w:r w:rsidRPr="009F621C">
                              <w:tab/>
                            </w:r>
                            <w:r>
                              <w:t xml:space="preserve">       </w:t>
                            </w:r>
                            <w:r w:rsidRPr="009F621C">
                              <w:t>24 June 2016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pt;margin-top:-49pt;width:449pt;height:4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" stroked="f">
                <v:textbox style="mso-fit-shape-to-text:t">
                  <w:txbxContent>
                    <w:p w:rsidR="000E0462" w:rsidRPr="009F621C" w:rsidRDefault="000E0462" w:rsidP="000E0462">
                      <w:pPr>
                        <w:tabs>
                          <w:tab w:val="left" w:pos="1418"/>
                        </w:tabs>
                        <w:autoSpaceDE w:val="0"/>
                        <w:autoSpaceDN w:val="0"/>
                        <w:jc w:val="center"/>
                      </w:pPr>
                      <w:r w:rsidRPr="009F621C">
                        <w:t>Page 1</w:t>
                      </w:r>
                      <w:r>
                        <w:t>1</w:t>
                      </w:r>
                    </w:p>
                    <w:p w:rsidR="000E0462" w:rsidRDefault="000E0462" w:rsidP="000E0462">
                      <w:pPr>
                        <w:pBdr>
                          <w:bottom w:val="single" w:sz="6" w:space="1" w:color="auto"/>
                        </w:pBdr>
                        <w:tabs>
                          <w:tab w:val="left" w:pos="1418"/>
                        </w:tabs>
                        <w:autoSpaceDE w:val="0"/>
                        <w:autoSpaceDN w:val="0"/>
                      </w:pPr>
                      <w:r w:rsidRPr="009F621C">
                        <w:t>Volume: 133</w:t>
                      </w:r>
                      <w:r w:rsidRPr="009F621C">
                        <w:tab/>
                        <w:t xml:space="preserve">Part No. 54 Kor.     </w:t>
                      </w:r>
                      <w:r>
                        <w:t xml:space="preserve">          </w:t>
                      </w:r>
                      <w:r w:rsidRPr="009F621C">
                        <w:t xml:space="preserve"> Government Gazette </w:t>
                      </w:r>
                      <w:r w:rsidRPr="009F621C">
                        <w:tab/>
                      </w:r>
                      <w:r w:rsidRPr="009F621C">
                        <w:tab/>
                      </w:r>
                      <w:r w:rsidRPr="009F621C">
                        <w:tab/>
                      </w:r>
                      <w:r>
                        <w:t xml:space="preserve">       </w:t>
                      </w:r>
                      <w:r w:rsidRPr="009F621C">
                        <w:t>24 June 2016</w:t>
                      </w:r>
                    </w:p>
                  </w:txbxContent>
                </v:textbox>
                <w10:wrap type="square"/>
              </v:shape>
            </w:pict>
          </mc:Fallback>
        </mc:AlternateContent>
      </w:r>
      <w:r w:rsidRPr="000E0462">
        <w:rPr>
          <w:szCs w:val="24"/>
        </w:rPr>
        <w:t>Remark:</w:t>
      </w:r>
      <w:r w:rsidRPr="000E0462">
        <w:rPr>
          <w:rFonts w:hint="cs"/>
          <w:szCs w:val="24"/>
          <w:cs/>
        </w:rPr>
        <w:t xml:space="preserve"> </w:t>
      </w:r>
      <w:r w:rsidRPr="000E0462">
        <w:rPr>
          <w:szCs w:val="24"/>
        </w:rPr>
        <w:t xml:space="preserve">The reasons for promulgating this Ministerial Regulation are due to the fact that the National Artists creating the valuable artistic work pieces and presenting national dignity, such persons have benefactions for the country </w:t>
      </w:r>
      <w:proofErr w:type="gramStart"/>
      <w:r w:rsidRPr="000E0462">
        <w:rPr>
          <w:szCs w:val="24"/>
        </w:rPr>
        <w:t>who</w:t>
      </w:r>
      <w:proofErr w:type="gramEnd"/>
      <w:r w:rsidRPr="000E0462">
        <w:rPr>
          <w:szCs w:val="24"/>
        </w:rPr>
        <w:t xml:space="preserve"> are appropriated to be respected and glorified which is entitled to appropriate remuneration. However, the remuneration of the National Artists in the event that personal medical treatment as currently determined has not yet been in accordance with the spirit in providing welfares to the National Artists. It is appropriate for adjusting the remuneration of the National Artists in the case of personal medical treatment to be more reasonable; therefore, it is necessary to issue this Ministerial Regulation.</w:t>
      </w:r>
    </w:p>
    <w:p w:rsidR="00A95A5C" w:rsidRPr="000E0462" w:rsidRDefault="00A95A5C" w:rsidP="000E0462">
      <w:pPr>
        <w:spacing w:line="360" w:lineRule="auto"/>
        <w:rPr>
          <w:szCs w:val="24"/>
        </w:rPr>
      </w:pPr>
    </w:p>
    <w:sectPr w:rsidR="00A95A5C" w:rsidRPr="000E0462" w:rsidSect="00055477">
      <w:pgSz w:w="11906" w:h="16838"/>
      <w:pgMar w:top="1191" w:right="1134" w:bottom="902" w:left="1514" w:header="578" w:footer="578"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62" w:rsidRDefault="003D4662">
      <w:r>
        <w:separator/>
      </w:r>
    </w:p>
  </w:endnote>
  <w:endnote w:type="continuationSeparator" w:id="0">
    <w:p w:rsidR="003D4662" w:rsidRDefault="003D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H SarabunPSK">
    <w:altName w:val="TH SarabunIT๙"/>
    <w:charset w:val="00"/>
    <w:family w:val="swiss"/>
    <w:pitch w:val="variable"/>
    <w:sig w:usb0="00000000"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62" w:rsidRDefault="003D4662">
      <w:r>
        <w:separator/>
      </w:r>
    </w:p>
  </w:footnote>
  <w:footnote w:type="continuationSeparator" w:id="0">
    <w:p w:rsidR="003D4662" w:rsidRDefault="003D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FDC"/>
    <w:multiLevelType w:val="hybridMultilevel"/>
    <w:tmpl w:val="BAEA5DC8"/>
    <w:lvl w:ilvl="0" w:tplc="4462CF28">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51E7D"/>
    <w:multiLevelType w:val="hybridMultilevel"/>
    <w:tmpl w:val="04A21E3E"/>
    <w:lvl w:ilvl="0" w:tplc="F7122626">
      <w:start w:val="4"/>
      <w:numFmt w:val="bullet"/>
      <w:lvlText w:val="-"/>
      <w:lvlJc w:val="left"/>
      <w:pPr>
        <w:tabs>
          <w:tab w:val="num" w:pos="720"/>
        </w:tabs>
        <w:ind w:left="720" w:hanging="360"/>
      </w:pPr>
      <w:rPr>
        <w:rFonts w:ascii="TH SarabunPSK" w:eastAsia="Times New Roman" w:hAnsi="TH SarabunPSK" w:cs="TH SarabunPS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6B5DF0"/>
    <w:multiLevelType w:val="hybridMultilevel"/>
    <w:tmpl w:val="4036C192"/>
    <w:lvl w:ilvl="0" w:tplc="C0DC2F76">
      <w:start w:val="1"/>
      <w:numFmt w:val="bullet"/>
      <w:lvlText w:val="-"/>
      <w:lvlJc w:val="left"/>
      <w:pPr>
        <w:ind w:left="720" w:hanging="360"/>
      </w:pPr>
      <w:rPr>
        <w:rFonts w:ascii="Calibri" w:eastAsia="Calibri" w:hAnsi="Calibri" w:cs="Times New Roman"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D7DAC"/>
    <w:multiLevelType w:val="hybridMultilevel"/>
    <w:tmpl w:val="BAEA5DC8"/>
    <w:lvl w:ilvl="0" w:tplc="4462CF28">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1E6E6B"/>
    <w:multiLevelType w:val="hybridMultilevel"/>
    <w:tmpl w:val="EBEA1C36"/>
    <w:lvl w:ilvl="0" w:tplc="87B0D534">
      <w:start w:val="1"/>
      <w:numFmt w:val="thaiNumbers"/>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F0334B"/>
    <w:multiLevelType w:val="hybridMultilevel"/>
    <w:tmpl w:val="BBFAEC88"/>
    <w:lvl w:ilvl="0" w:tplc="6050417C">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A87D3C"/>
    <w:multiLevelType w:val="hybridMultilevel"/>
    <w:tmpl w:val="BAEA5DC8"/>
    <w:lvl w:ilvl="0" w:tplc="4462CF28">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C4017"/>
    <w:multiLevelType w:val="hybridMultilevel"/>
    <w:tmpl w:val="BAEA5DC8"/>
    <w:lvl w:ilvl="0" w:tplc="4462CF28">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4F"/>
    <w:rsid w:val="00010012"/>
    <w:rsid w:val="00010E1C"/>
    <w:rsid w:val="00011224"/>
    <w:rsid w:val="00017312"/>
    <w:rsid w:val="00020558"/>
    <w:rsid w:val="0002382C"/>
    <w:rsid w:val="00024097"/>
    <w:rsid w:val="000307DF"/>
    <w:rsid w:val="00034DB6"/>
    <w:rsid w:val="000359BB"/>
    <w:rsid w:val="00035F92"/>
    <w:rsid w:val="00041BDA"/>
    <w:rsid w:val="00046132"/>
    <w:rsid w:val="00047678"/>
    <w:rsid w:val="00050B78"/>
    <w:rsid w:val="00053C8D"/>
    <w:rsid w:val="00055477"/>
    <w:rsid w:val="00056F0A"/>
    <w:rsid w:val="00057AD8"/>
    <w:rsid w:val="00061856"/>
    <w:rsid w:val="000634E7"/>
    <w:rsid w:val="00067A70"/>
    <w:rsid w:val="00070278"/>
    <w:rsid w:val="000721EE"/>
    <w:rsid w:val="00086263"/>
    <w:rsid w:val="00087CCD"/>
    <w:rsid w:val="00094CFE"/>
    <w:rsid w:val="000A1BC2"/>
    <w:rsid w:val="000B1B0A"/>
    <w:rsid w:val="000B1E0E"/>
    <w:rsid w:val="000B27F2"/>
    <w:rsid w:val="000C2621"/>
    <w:rsid w:val="000C70DC"/>
    <w:rsid w:val="000D1BFD"/>
    <w:rsid w:val="000D7CF3"/>
    <w:rsid w:val="000E0462"/>
    <w:rsid w:val="000E04E2"/>
    <w:rsid w:val="000F6A89"/>
    <w:rsid w:val="00106DD5"/>
    <w:rsid w:val="00111C2C"/>
    <w:rsid w:val="001120A3"/>
    <w:rsid w:val="00116DE9"/>
    <w:rsid w:val="001223B0"/>
    <w:rsid w:val="00123469"/>
    <w:rsid w:val="00126038"/>
    <w:rsid w:val="001363BB"/>
    <w:rsid w:val="00142A1B"/>
    <w:rsid w:val="00143DC2"/>
    <w:rsid w:val="00145287"/>
    <w:rsid w:val="00152AC0"/>
    <w:rsid w:val="00154D74"/>
    <w:rsid w:val="00157F35"/>
    <w:rsid w:val="001618FA"/>
    <w:rsid w:val="001850D5"/>
    <w:rsid w:val="001909FE"/>
    <w:rsid w:val="001972BE"/>
    <w:rsid w:val="001A161D"/>
    <w:rsid w:val="001A3428"/>
    <w:rsid w:val="001A68A0"/>
    <w:rsid w:val="001B09FF"/>
    <w:rsid w:val="001D0F12"/>
    <w:rsid w:val="001D12F4"/>
    <w:rsid w:val="001D254F"/>
    <w:rsid w:val="001D3BB0"/>
    <w:rsid w:val="001E025A"/>
    <w:rsid w:val="001E3101"/>
    <w:rsid w:val="001E5D85"/>
    <w:rsid w:val="001E7204"/>
    <w:rsid w:val="001F13BD"/>
    <w:rsid w:val="001F1E7C"/>
    <w:rsid w:val="001F2315"/>
    <w:rsid w:val="001F26C8"/>
    <w:rsid w:val="00214FE5"/>
    <w:rsid w:val="00217F30"/>
    <w:rsid w:val="00220631"/>
    <w:rsid w:val="00223933"/>
    <w:rsid w:val="00224990"/>
    <w:rsid w:val="00227A23"/>
    <w:rsid w:val="002353E6"/>
    <w:rsid w:val="00236E66"/>
    <w:rsid w:val="002409D1"/>
    <w:rsid w:val="00245CD1"/>
    <w:rsid w:val="00246D84"/>
    <w:rsid w:val="00250ADE"/>
    <w:rsid w:val="00252F6D"/>
    <w:rsid w:val="00255422"/>
    <w:rsid w:val="00271827"/>
    <w:rsid w:val="00272DB9"/>
    <w:rsid w:val="0029076C"/>
    <w:rsid w:val="00290AC3"/>
    <w:rsid w:val="002A2B38"/>
    <w:rsid w:val="002B11AE"/>
    <w:rsid w:val="002B7B12"/>
    <w:rsid w:val="002C06A2"/>
    <w:rsid w:val="002D366E"/>
    <w:rsid w:val="002D43F6"/>
    <w:rsid w:val="002D50C0"/>
    <w:rsid w:val="002E3B68"/>
    <w:rsid w:val="002E5CEE"/>
    <w:rsid w:val="002E6D73"/>
    <w:rsid w:val="002E75D6"/>
    <w:rsid w:val="002E7AB4"/>
    <w:rsid w:val="002F4F08"/>
    <w:rsid w:val="002F630D"/>
    <w:rsid w:val="002F6E5E"/>
    <w:rsid w:val="002F6F6F"/>
    <w:rsid w:val="00301E09"/>
    <w:rsid w:val="0030383C"/>
    <w:rsid w:val="00303AE6"/>
    <w:rsid w:val="00307FAC"/>
    <w:rsid w:val="00310D77"/>
    <w:rsid w:val="0031205C"/>
    <w:rsid w:val="00320D0A"/>
    <w:rsid w:val="00331476"/>
    <w:rsid w:val="00340A3F"/>
    <w:rsid w:val="0034200A"/>
    <w:rsid w:val="003457FB"/>
    <w:rsid w:val="003662EF"/>
    <w:rsid w:val="003710CC"/>
    <w:rsid w:val="003711BF"/>
    <w:rsid w:val="00376A6D"/>
    <w:rsid w:val="00381201"/>
    <w:rsid w:val="0038424F"/>
    <w:rsid w:val="00394C13"/>
    <w:rsid w:val="00395DD3"/>
    <w:rsid w:val="003A25A6"/>
    <w:rsid w:val="003A52AF"/>
    <w:rsid w:val="003B7D2F"/>
    <w:rsid w:val="003C135C"/>
    <w:rsid w:val="003C1615"/>
    <w:rsid w:val="003C4DE4"/>
    <w:rsid w:val="003C4EB8"/>
    <w:rsid w:val="003D0271"/>
    <w:rsid w:val="003D4662"/>
    <w:rsid w:val="003E0516"/>
    <w:rsid w:val="003E6E6C"/>
    <w:rsid w:val="003F3344"/>
    <w:rsid w:val="0040098C"/>
    <w:rsid w:val="004035F7"/>
    <w:rsid w:val="00404188"/>
    <w:rsid w:val="00406FB7"/>
    <w:rsid w:val="004157B2"/>
    <w:rsid w:val="0041655C"/>
    <w:rsid w:val="004210D6"/>
    <w:rsid w:val="00421A7F"/>
    <w:rsid w:val="004239BE"/>
    <w:rsid w:val="004301DA"/>
    <w:rsid w:val="00434D9A"/>
    <w:rsid w:val="00442FF5"/>
    <w:rsid w:val="0044591C"/>
    <w:rsid w:val="00447031"/>
    <w:rsid w:val="004510FF"/>
    <w:rsid w:val="004511E5"/>
    <w:rsid w:val="00452FA1"/>
    <w:rsid w:val="00456309"/>
    <w:rsid w:val="0045762B"/>
    <w:rsid w:val="004577D3"/>
    <w:rsid w:val="004630C1"/>
    <w:rsid w:val="00464F38"/>
    <w:rsid w:val="00471F66"/>
    <w:rsid w:val="00477C75"/>
    <w:rsid w:val="00480263"/>
    <w:rsid w:val="004A2387"/>
    <w:rsid w:val="004A77B7"/>
    <w:rsid w:val="004B4465"/>
    <w:rsid w:val="004B6BF2"/>
    <w:rsid w:val="004C10AA"/>
    <w:rsid w:val="004C138D"/>
    <w:rsid w:val="004C3CE3"/>
    <w:rsid w:val="004C489F"/>
    <w:rsid w:val="004C7ACA"/>
    <w:rsid w:val="004D1F24"/>
    <w:rsid w:val="004D34B0"/>
    <w:rsid w:val="004D3BD5"/>
    <w:rsid w:val="004D5CE8"/>
    <w:rsid w:val="004E15AB"/>
    <w:rsid w:val="004E407B"/>
    <w:rsid w:val="004E4C4B"/>
    <w:rsid w:val="004E698F"/>
    <w:rsid w:val="004E744E"/>
    <w:rsid w:val="004F74CE"/>
    <w:rsid w:val="00500B50"/>
    <w:rsid w:val="00502DBD"/>
    <w:rsid w:val="0050429C"/>
    <w:rsid w:val="00511078"/>
    <w:rsid w:val="00512A66"/>
    <w:rsid w:val="005135D8"/>
    <w:rsid w:val="00517CCC"/>
    <w:rsid w:val="00526725"/>
    <w:rsid w:val="0053358B"/>
    <w:rsid w:val="00535D3A"/>
    <w:rsid w:val="005375DF"/>
    <w:rsid w:val="00537B06"/>
    <w:rsid w:val="00540FE5"/>
    <w:rsid w:val="0054116C"/>
    <w:rsid w:val="00543C9C"/>
    <w:rsid w:val="0054403B"/>
    <w:rsid w:val="005451A0"/>
    <w:rsid w:val="00550AE2"/>
    <w:rsid w:val="00552C45"/>
    <w:rsid w:val="00554C5C"/>
    <w:rsid w:val="005610E4"/>
    <w:rsid w:val="005623B7"/>
    <w:rsid w:val="00563125"/>
    <w:rsid w:val="00565C9F"/>
    <w:rsid w:val="0057157C"/>
    <w:rsid w:val="005723D9"/>
    <w:rsid w:val="005747D5"/>
    <w:rsid w:val="00574C20"/>
    <w:rsid w:val="00575B1A"/>
    <w:rsid w:val="00580CDC"/>
    <w:rsid w:val="00581D75"/>
    <w:rsid w:val="005869C6"/>
    <w:rsid w:val="005870CE"/>
    <w:rsid w:val="005967F5"/>
    <w:rsid w:val="005A0E75"/>
    <w:rsid w:val="005A2E2D"/>
    <w:rsid w:val="005A4F14"/>
    <w:rsid w:val="005A4FA3"/>
    <w:rsid w:val="005A61FC"/>
    <w:rsid w:val="005B44D8"/>
    <w:rsid w:val="005B5391"/>
    <w:rsid w:val="005C2571"/>
    <w:rsid w:val="005C42BB"/>
    <w:rsid w:val="005C6DED"/>
    <w:rsid w:val="005D0955"/>
    <w:rsid w:val="005D1F76"/>
    <w:rsid w:val="005E1FBF"/>
    <w:rsid w:val="005E28B4"/>
    <w:rsid w:val="005E4F6C"/>
    <w:rsid w:val="005E7022"/>
    <w:rsid w:val="005F4152"/>
    <w:rsid w:val="0060398A"/>
    <w:rsid w:val="0060733F"/>
    <w:rsid w:val="006140E5"/>
    <w:rsid w:val="00614487"/>
    <w:rsid w:val="00615E54"/>
    <w:rsid w:val="00616DA8"/>
    <w:rsid w:val="00620FF8"/>
    <w:rsid w:val="006340C6"/>
    <w:rsid w:val="00641A8C"/>
    <w:rsid w:val="00643799"/>
    <w:rsid w:val="006452A1"/>
    <w:rsid w:val="006519EF"/>
    <w:rsid w:val="00652C91"/>
    <w:rsid w:val="00663B8D"/>
    <w:rsid w:val="00671248"/>
    <w:rsid w:val="006717F5"/>
    <w:rsid w:val="00672715"/>
    <w:rsid w:val="00687399"/>
    <w:rsid w:val="00693682"/>
    <w:rsid w:val="006969ED"/>
    <w:rsid w:val="0069757E"/>
    <w:rsid w:val="006A00D5"/>
    <w:rsid w:val="006B0605"/>
    <w:rsid w:val="006B614F"/>
    <w:rsid w:val="006D2693"/>
    <w:rsid w:val="006D315A"/>
    <w:rsid w:val="006D4A35"/>
    <w:rsid w:val="006D5F61"/>
    <w:rsid w:val="006E2C38"/>
    <w:rsid w:val="006E6486"/>
    <w:rsid w:val="006E6762"/>
    <w:rsid w:val="006F0ACF"/>
    <w:rsid w:val="006F2861"/>
    <w:rsid w:val="006F4E8E"/>
    <w:rsid w:val="006F6D3C"/>
    <w:rsid w:val="007011A6"/>
    <w:rsid w:val="00702B80"/>
    <w:rsid w:val="00703ED2"/>
    <w:rsid w:val="00705616"/>
    <w:rsid w:val="00707A57"/>
    <w:rsid w:val="007101ED"/>
    <w:rsid w:val="0071056B"/>
    <w:rsid w:val="007157E6"/>
    <w:rsid w:val="007163D4"/>
    <w:rsid w:val="00743712"/>
    <w:rsid w:val="00755A30"/>
    <w:rsid w:val="00761573"/>
    <w:rsid w:val="00770616"/>
    <w:rsid w:val="00770A74"/>
    <w:rsid w:val="00771101"/>
    <w:rsid w:val="00771DBB"/>
    <w:rsid w:val="00780C0E"/>
    <w:rsid w:val="0078109B"/>
    <w:rsid w:val="00782E0C"/>
    <w:rsid w:val="00783020"/>
    <w:rsid w:val="007847B6"/>
    <w:rsid w:val="007953EA"/>
    <w:rsid w:val="007A3BC3"/>
    <w:rsid w:val="007A51DB"/>
    <w:rsid w:val="007C014F"/>
    <w:rsid w:val="007C2124"/>
    <w:rsid w:val="007C5B52"/>
    <w:rsid w:val="007C6314"/>
    <w:rsid w:val="007C6F54"/>
    <w:rsid w:val="007D1ABC"/>
    <w:rsid w:val="007D6818"/>
    <w:rsid w:val="007D7CD4"/>
    <w:rsid w:val="007E0333"/>
    <w:rsid w:val="007E3071"/>
    <w:rsid w:val="007F2669"/>
    <w:rsid w:val="007F5292"/>
    <w:rsid w:val="00801AB2"/>
    <w:rsid w:val="0080247A"/>
    <w:rsid w:val="00802C34"/>
    <w:rsid w:val="008042C9"/>
    <w:rsid w:val="008049A5"/>
    <w:rsid w:val="00813208"/>
    <w:rsid w:val="008136DE"/>
    <w:rsid w:val="00826619"/>
    <w:rsid w:val="008346D4"/>
    <w:rsid w:val="00835196"/>
    <w:rsid w:val="00843420"/>
    <w:rsid w:val="0085310F"/>
    <w:rsid w:val="00855272"/>
    <w:rsid w:val="008701D5"/>
    <w:rsid w:val="0087048D"/>
    <w:rsid w:val="00874B76"/>
    <w:rsid w:val="00877517"/>
    <w:rsid w:val="008860B8"/>
    <w:rsid w:val="00894CD7"/>
    <w:rsid w:val="008966F5"/>
    <w:rsid w:val="008A0024"/>
    <w:rsid w:val="008A10DB"/>
    <w:rsid w:val="008A2EE9"/>
    <w:rsid w:val="008B0CBF"/>
    <w:rsid w:val="008B221D"/>
    <w:rsid w:val="008B54D1"/>
    <w:rsid w:val="008C11DA"/>
    <w:rsid w:val="008C45B5"/>
    <w:rsid w:val="008C63C3"/>
    <w:rsid w:val="008D0C57"/>
    <w:rsid w:val="008D2184"/>
    <w:rsid w:val="008D5B51"/>
    <w:rsid w:val="008D688F"/>
    <w:rsid w:val="008D6D80"/>
    <w:rsid w:val="008E5391"/>
    <w:rsid w:val="008E6A81"/>
    <w:rsid w:val="008E6B7B"/>
    <w:rsid w:val="008F1328"/>
    <w:rsid w:val="0090145B"/>
    <w:rsid w:val="00902B26"/>
    <w:rsid w:val="009032E2"/>
    <w:rsid w:val="0090438B"/>
    <w:rsid w:val="00904BB1"/>
    <w:rsid w:val="00906B34"/>
    <w:rsid w:val="00907D93"/>
    <w:rsid w:val="009133DD"/>
    <w:rsid w:val="00913F37"/>
    <w:rsid w:val="00914A2F"/>
    <w:rsid w:val="0091751A"/>
    <w:rsid w:val="00920DBA"/>
    <w:rsid w:val="009217C3"/>
    <w:rsid w:val="009231C2"/>
    <w:rsid w:val="00927DDB"/>
    <w:rsid w:val="0093573A"/>
    <w:rsid w:val="00945D13"/>
    <w:rsid w:val="00952C94"/>
    <w:rsid w:val="00954D97"/>
    <w:rsid w:val="009566BC"/>
    <w:rsid w:val="0096507B"/>
    <w:rsid w:val="00980005"/>
    <w:rsid w:val="00980CF3"/>
    <w:rsid w:val="0099185D"/>
    <w:rsid w:val="0099217C"/>
    <w:rsid w:val="0099347A"/>
    <w:rsid w:val="00993A4A"/>
    <w:rsid w:val="00997308"/>
    <w:rsid w:val="009A12B8"/>
    <w:rsid w:val="009A397B"/>
    <w:rsid w:val="009B1062"/>
    <w:rsid w:val="009C0A13"/>
    <w:rsid w:val="009C16CD"/>
    <w:rsid w:val="009C16E5"/>
    <w:rsid w:val="009C3829"/>
    <w:rsid w:val="009D6054"/>
    <w:rsid w:val="009D64E2"/>
    <w:rsid w:val="009E41C9"/>
    <w:rsid w:val="009F5819"/>
    <w:rsid w:val="00A03468"/>
    <w:rsid w:val="00A1191E"/>
    <w:rsid w:val="00A15541"/>
    <w:rsid w:val="00A2162C"/>
    <w:rsid w:val="00A272E1"/>
    <w:rsid w:val="00A27828"/>
    <w:rsid w:val="00A36511"/>
    <w:rsid w:val="00A4246C"/>
    <w:rsid w:val="00A44BD0"/>
    <w:rsid w:val="00A45274"/>
    <w:rsid w:val="00A465E2"/>
    <w:rsid w:val="00A470D3"/>
    <w:rsid w:val="00A505D7"/>
    <w:rsid w:val="00A555C3"/>
    <w:rsid w:val="00A55601"/>
    <w:rsid w:val="00A731BC"/>
    <w:rsid w:val="00A74B09"/>
    <w:rsid w:val="00A77846"/>
    <w:rsid w:val="00A8064C"/>
    <w:rsid w:val="00A833FB"/>
    <w:rsid w:val="00A853A3"/>
    <w:rsid w:val="00A91029"/>
    <w:rsid w:val="00A9402F"/>
    <w:rsid w:val="00A95A5C"/>
    <w:rsid w:val="00A976EA"/>
    <w:rsid w:val="00A97BC3"/>
    <w:rsid w:val="00AA42BD"/>
    <w:rsid w:val="00AA53B3"/>
    <w:rsid w:val="00AA591C"/>
    <w:rsid w:val="00AB0DAF"/>
    <w:rsid w:val="00AB16F1"/>
    <w:rsid w:val="00AB3076"/>
    <w:rsid w:val="00AC09D6"/>
    <w:rsid w:val="00AC0C34"/>
    <w:rsid w:val="00AC2602"/>
    <w:rsid w:val="00AC357E"/>
    <w:rsid w:val="00AD0D3A"/>
    <w:rsid w:val="00AD25C4"/>
    <w:rsid w:val="00AD38D9"/>
    <w:rsid w:val="00AD3915"/>
    <w:rsid w:val="00AE2B71"/>
    <w:rsid w:val="00AE3E24"/>
    <w:rsid w:val="00AE45D7"/>
    <w:rsid w:val="00AE4AFC"/>
    <w:rsid w:val="00AE6E83"/>
    <w:rsid w:val="00AF0C5B"/>
    <w:rsid w:val="00AF1C84"/>
    <w:rsid w:val="00AF3426"/>
    <w:rsid w:val="00AF438C"/>
    <w:rsid w:val="00AF53EF"/>
    <w:rsid w:val="00AF5CCD"/>
    <w:rsid w:val="00B05111"/>
    <w:rsid w:val="00B06572"/>
    <w:rsid w:val="00B071CD"/>
    <w:rsid w:val="00B11074"/>
    <w:rsid w:val="00B17687"/>
    <w:rsid w:val="00B17D40"/>
    <w:rsid w:val="00B30E00"/>
    <w:rsid w:val="00B34973"/>
    <w:rsid w:val="00B36A95"/>
    <w:rsid w:val="00B45073"/>
    <w:rsid w:val="00B4644A"/>
    <w:rsid w:val="00B50C3B"/>
    <w:rsid w:val="00B520C5"/>
    <w:rsid w:val="00B62CC1"/>
    <w:rsid w:val="00B63CF4"/>
    <w:rsid w:val="00B6413E"/>
    <w:rsid w:val="00B65FCF"/>
    <w:rsid w:val="00B7167F"/>
    <w:rsid w:val="00B7578E"/>
    <w:rsid w:val="00B761D3"/>
    <w:rsid w:val="00B858DA"/>
    <w:rsid w:val="00B8682B"/>
    <w:rsid w:val="00B96BE4"/>
    <w:rsid w:val="00BA656A"/>
    <w:rsid w:val="00BC1F86"/>
    <w:rsid w:val="00BE325F"/>
    <w:rsid w:val="00BE542B"/>
    <w:rsid w:val="00BE7213"/>
    <w:rsid w:val="00BF6851"/>
    <w:rsid w:val="00C04465"/>
    <w:rsid w:val="00C07AEA"/>
    <w:rsid w:val="00C10150"/>
    <w:rsid w:val="00C1120D"/>
    <w:rsid w:val="00C12DDF"/>
    <w:rsid w:val="00C13495"/>
    <w:rsid w:val="00C15467"/>
    <w:rsid w:val="00C2009B"/>
    <w:rsid w:val="00C303C5"/>
    <w:rsid w:val="00C34230"/>
    <w:rsid w:val="00C42FA8"/>
    <w:rsid w:val="00C456FA"/>
    <w:rsid w:val="00C4671C"/>
    <w:rsid w:val="00C479C9"/>
    <w:rsid w:val="00C50CDA"/>
    <w:rsid w:val="00C527CB"/>
    <w:rsid w:val="00C54DC2"/>
    <w:rsid w:val="00C57E11"/>
    <w:rsid w:val="00C624E3"/>
    <w:rsid w:val="00C652BB"/>
    <w:rsid w:val="00C65C31"/>
    <w:rsid w:val="00C71290"/>
    <w:rsid w:val="00C7146B"/>
    <w:rsid w:val="00C717BD"/>
    <w:rsid w:val="00C74372"/>
    <w:rsid w:val="00C9399A"/>
    <w:rsid w:val="00CB01BF"/>
    <w:rsid w:val="00CB2DB0"/>
    <w:rsid w:val="00CB34A4"/>
    <w:rsid w:val="00CC5E35"/>
    <w:rsid w:val="00CC64C1"/>
    <w:rsid w:val="00CD6B75"/>
    <w:rsid w:val="00CE0D1A"/>
    <w:rsid w:val="00D01F50"/>
    <w:rsid w:val="00D156D1"/>
    <w:rsid w:val="00D20275"/>
    <w:rsid w:val="00D22E9F"/>
    <w:rsid w:val="00D24AC2"/>
    <w:rsid w:val="00D27DD3"/>
    <w:rsid w:val="00D3215E"/>
    <w:rsid w:val="00D33D0C"/>
    <w:rsid w:val="00D41C78"/>
    <w:rsid w:val="00D43D62"/>
    <w:rsid w:val="00D52FC2"/>
    <w:rsid w:val="00D5450E"/>
    <w:rsid w:val="00D55027"/>
    <w:rsid w:val="00D56B09"/>
    <w:rsid w:val="00D612F0"/>
    <w:rsid w:val="00D6346B"/>
    <w:rsid w:val="00D63D78"/>
    <w:rsid w:val="00D63DC8"/>
    <w:rsid w:val="00D64F65"/>
    <w:rsid w:val="00D66F1F"/>
    <w:rsid w:val="00D70A8C"/>
    <w:rsid w:val="00D71968"/>
    <w:rsid w:val="00D807E0"/>
    <w:rsid w:val="00D8147F"/>
    <w:rsid w:val="00D81A10"/>
    <w:rsid w:val="00D85AAC"/>
    <w:rsid w:val="00D87B66"/>
    <w:rsid w:val="00D93FE7"/>
    <w:rsid w:val="00D940C3"/>
    <w:rsid w:val="00D97EB0"/>
    <w:rsid w:val="00DA1E0C"/>
    <w:rsid w:val="00DA4869"/>
    <w:rsid w:val="00DB0691"/>
    <w:rsid w:val="00DC1FC7"/>
    <w:rsid w:val="00DC29FF"/>
    <w:rsid w:val="00DC2AB6"/>
    <w:rsid w:val="00DF1DEA"/>
    <w:rsid w:val="00DF69CF"/>
    <w:rsid w:val="00E01CD3"/>
    <w:rsid w:val="00E06A75"/>
    <w:rsid w:val="00E1199D"/>
    <w:rsid w:val="00E17821"/>
    <w:rsid w:val="00E2043B"/>
    <w:rsid w:val="00E32422"/>
    <w:rsid w:val="00E35966"/>
    <w:rsid w:val="00E36473"/>
    <w:rsid w:val="00E40626"/>
    <w:rsid w:val="00E42187"/>
    <w:rsid w:val="00E515B0"/>
    <w:rsid w:val="00E5296A"/>
    <w:rsid w:val="00E5340D"/>
    <w:rsid w:val="00E60B7F"/>
    <w:rsid w:val="00E72A74"/>
    <w:rsid w:val="00E771DD"/>
    <w:rsid w:val="00E80D3B"/>
    <w:rsid w:val="00E94B8D"/>
    <w:rsid w:val="00E9528D"/>
    <w:rsid w:val="00EB4332"/>
    <w:rsid w:val="00EC1B48"/>
    <w:rsid w:val="00EC314C"/>
    <w:rsid w:val="00ED11A2"/>
    <w:rsid w:val="00ED4EC9"/>
    <w:rsid w:val="00ED53C5"/>
    <w:rsid w:val="00ED6288"/>
    <w:rsid w:val="00EE0BD4"/>
    <w:rsid w:val="00EF0102"/>
    <w:rsid w:val="00EF12B8"/>
    <w:rsid w:val="00EF26B5"/>
    <w:rsid w:val="00EF6211"/>
    <w:rsid w:val="00F06828"/>
    <w:rsid w:val="00F068B2"/>
    <w:rsid w:val="00F10AC5"/>
    <w:rsid w:val="00F11CCF"/>
    <w:rsid w:val="00F13D84"/>
    <w:rsid w:val="00F14D64"/>
    <w:rsid w:val="00F16BEF"/>
    <w:rsid w:val="00F200CC"/>
    <w:rsid w:val="00F22527"/>
    <w:rsid w:val="00F23A97"/>
    <w:rsid w:val="00F26D24"/>
    <w:rsid w:val="00F34704"/>
    <w:rsid w:val="00F34C3D"/>
    <w:rsid w:val="00F36CA0"/>
    <w:rsid w:val="00F4108D"/>
    <w:rsid w:val="00F52E00"/>
    <w:rsid w:val="00F5611C"/>
    <w:rsid w:val="00F561EF"/>
    <w:rsid w:val="00F57F2B"/>
    <w:rsid w:val="00F62BDC"/>
    <w:rsid w:val="00F650DA"/>
    <w:rsid w:val="00F674EC"/>
    <w:rsid w:val="00F70148"/>
    <w:rsid w:val="00F704C3"/>
    <w:rsid w:val="00F7151F"/>
    <w:rsid w:val="00F73AFD"/>
    <w:rsid w:val="00F87548"/>
    <w:rsid w:val="00F87A14"/>
    <w:rsid w:val="00F91C60"/>
    <w:rsid w:val="00F976CA"/>
    <w:rsid w:val="00FA251F"/>
    <w:rsid w:val="00FB61F1"/>
    <w:rsid w:val="00FB7029"/>
    <w:rsid w:val="00FB7790"/>
    <w:rsid w:val="00FC1215"/>
    <w:rsid w:val="00FC4B1A"/>
    <w:rsid w:val="00FC6C0A"/>
    <w:rsid w:val="00FF073E"/>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12"/>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424F"/>
    <w:pPr>
      <w:spacing w:after="200" w:line="276" w:lineRule="auto"/>
      <w:ind w:left="720"/>
      <w:contextualSpacing/>
    </w:pPr>
    <w:rPr>
      <w:rFonts w:ascii="Calibri" w:eastAsia="Calibri" w:hAnsi="Calibri"/>
      <w:sz w:val="22"/>
    </w:rPr>
  </w:style>
  <w:style w:type="table" w:styleId="TableGrid">
    <w:name w:val="Table Grid"/>
    <w:basedOn w:val="TableNormal"/>
    <w:uiPriority w:val="39"/>
    <w:rsid w:val="00A95A5C"/>
    <w:rPr>
      <w:rFonts w:asciiTheme="minorHAnsi" w:eastAsiaTheme="minorHAnsi" w:hAnsiTheme="minorHAnsi"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5A5C"/>
    <w:rPr>
      <w:color w:val="0000FF" w:themeColor="hyperlink"/>
      <w:u w:val="single"/>
    </w:rPr>
  </w:style>
  <w:style w:type="paragraph" w:styleId="BalloonText">
    <w:name w:val="Balloon Text"/>
    <w:basedOn w:val="Normal"/>
    <w:link w:val="BalloonTextChar"/>
    <w:semiHidden/>
    <w:unhideWhenUsed/>
    <w:rsid w:val="00D33D0C"/>
    <w:rPr>
      <w:rFonts w:ascii="Tahoma" w:hAnsi="Tahoma"/>
      <w:sz w:val="16"/>
      <w:szCs w:val="20"/>
    </w:rPr>
  </w:style>
  <w:style w:type="character" w:customStyle="1" w:styleId="BalloonTextChar">
    <w:name w:val="Balloon Text Char"/>
    <w:basedOn w:val="DefaultParagraphFont"/>
    <w:link w:val="BalloonText"/>
    <w:semiHidden/>
    <w:rsid w:val="00D33D0C"/>
    <w:rPr>
      <w:rFonts w:ascii="Tahoma" w:hAnsi="Tahoma"/>
      <w:sz w:val="16"/>
    </w:rPr>
  </w:style>
  <w:style w:type="character" w:styleId="Emphasis">
    <w:name w:val="Emphasis"/>
    <w:basedOn w:val="DefaultParagraphFont"/>
    <w:uiPriority w:val="20"/>
    <w:qFormat/>
    <w:rsid w:val="00F650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12"/>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424F"/>
    <w:pPr>
      <w:spacing w:after="200" w:line="276" w:lineRule="auto"/>
      <w:ind w:left="720"/>
      <w:contextualSpacing/>
    </w:pPr>
    <w:rPr>
      <w:rFonts w:ascii="Calibri" w:eastAsia="Calibri" w:hAnsi="Calibri"/>
      <w:sz w:val="22"/>
    </w:rPr>
  </w:style>
  <w:style w:type="table" w:styleId="TableGrid">
    <w:name w:val="Table Grid"/>
    <w:basedOn w:val="TableNormal"/>
    <w:uiPriority w:val="39"/>
    <w:rsid w:val="00A95A5C"/>
    <w:rPr>
      <w:rFonts w:asciiTheme="minorHAnsi" w:eastAsiaTheme="minorHAnsi" w:hAnsiTheme="minorHAnsi"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5A5C"/>
    <w:rPr>
      <w:color w:val="0000FF" w:themeColor="hyperlink"/>
      <w:u w:val="single"/>
    </w:rPr>
  </w:style>
  <w:style w:type="paragraph" w:styleId="BalloonText">
    <w:name w:val="Balloon Text"/>
    <w:basedOn w:val="Normal"/>
    <w:link w:val="BalloonTextChar"/>
    <w:semiHidden/>
    <w:unhideWhenUsed/>
    <w:rsid w:val="00D33D0C"/>
    <w:rPr>
      <w:rFonts w:ascii="Tahoma" w:hAnsi="Tahoma"/>
      <w:sz w:val="16"/>
      <w:szCs w:val="20"/>
    </w:rPr>
  </w:style>
  <w:style w:type="character" w:customStyle="1" w:styleId="BalloonTextChar">
    <w:name w:val="Balloon Text Char"/>
    <w:basedOn w:val="DefaultParagraphFont"/>
    <w:link w:val="BalloonText"/>
    <w:semiHidden/>
    <w:rsid w:val="00D33D0C"/>
    <w:rPr>
      <w:rFonts w:ascii="Tahoma" w:hAnsi="Tahoma"/>
      <w:sz w:val="16"/>
    </w:rPr>
  </w:style>
  <w:style w:type="character" w:styleId="Emphasis">
    <w:name w:val="Emphasis"/>
    <w:basedOn w:val="DefaultParagraphFont"/>
    <w:uiPriority w:val="20"/>
    <w:qFormat/>
    <w:rsid w:val="00F650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fo.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7DA7-0A93-4FB5-B163-A5BB805B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6618</Characters>
  <Application>Microsoft Office Word</Application>
  <DocSecurity>0</DocSecurity>
  <Lines>55</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172.16.2.68</cp:lastModifiedBy>
  <cp:revision>2</cp:revision>
  <cp:lastPrinted>2016-06-28T02:42:00Z</cp:lastPrinted>
  <dcterms:created xsi:type="dcterms:W3CDTF">2017-11-06T07:46:00Z</dcterms:created>
  <dcterms:modified xsi:type="dcterms:W3CDTF">2017-11-06T07:46:00Z</dcterms:modified>
</cp:coreProperties>
</file>